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AE34" w14:textId="369D248E" w:rsidR="005A76DA" w:rsidRDefault="006378EB" w:rsidP="002E25EB">
      <w:pPr>
        <w:pStyle w:val="DocumentTitle"/>
      </w:pPr>
      <w:r>
        <w:t>GE Launch Seminar</w:t>
      </w:r>
      <w:r w:rsidR="009F4233">
        <w:t xml:space="preserve"> Syllabus</w:t>
      </w:r>
    </w:p>
    <w:p w14:paraId="07F9B2D3" w14:textId="19C8B214" w:rsidR="0032416C" w:rsidRPr="0057526F" w:rsidRDefault="006378EB" w:rsidP="00E53214">
      <w:pPr>
        <w:pStyle w:val="DocumentSubtitle"/>
      </w:pPr>
      <w:r>
        <w:t>ACADAFF1201</w:t>
      </w:r>
      <w:r w:rsidR="005A76DA">
        <w:t xml:space="preserve"> </w:t>
      </w:r>
      <w:r w:rsidR="007E7246" w:rsidRPr="002749DF">
        <w:rPr>
          <w:highlight w:val="lightGray"/>
        </w:rPr>
        <w:t>[</w:t>
      </w:r>
      <w:r w:rsidR="44273AE9" w:rsidRPr="002749DF">
        <w:rPr>
          <w:highlight w:val="lightGray"/>
        </w:rPr>
        <w:t>Term</w:t>
      </w:r>
      <w:r w:rsidR="65DE1807" w:rsidRPr="002749DF">
        <w:rPr>
          <w:highlight w:val="lightGray"/>
        </w:rPr>
        <w:t xml:space="preserve"> YEAR</w:t>
      </w:r>
      <w:r w:rsidR="007E7246" w:rsidRPr="002749DF">
        <w:rPr>
          <w:highlight w:val="lightGray"/>
        </w:rPr>
        <w:t>]</w:t>
      </w:r>
    </w:p>
    <w:p w14:paraId="7B552E9B" w14:textId="2AC7DA15" w:rsidR="007977FF" w:rsidRDefault="00D17A1E" w:rsidP="00401891">
      <w:pPr>
        <w:pStyle w:val="Heading1"/>
      </w:pPr>
      <w:r w:rsidRPr="00EF0F42">
        <w:t xml:space="preserve">Course </w:t>
      </w:r>
      <w:r w:rsidR="005A76DA" w:rsidRPr="00EF0F42">
        <w:t>Information</w:t>
      </w:r>
    </w:p>
    <w:p w14:paraId="14352D5A" w14:textId="416456D4" w:rsidR="00567ECE" w:rsidRPr="00D029C0" w:rsidRDefault="00567ECE" w:rsidP="00D029C0">
      <w:pPr>
        <w:spacing w:before="120" w:after="120"/>
        <w:rPr>
          <w:rFonts w:ascii="Arial" w:hAnsi="Arial"/>
        </w:rPr>
      </w:pPr>
      <w:r w:rsidRPr="00D029C0">
        <w:rPr>
          <w:b/>
          <w:bCs/>
        </w:rPr>
        <w:t>Course times</w:t>
      </w:r>
      <w:r w:rsidR="000E7FD4" w:rsidRPr="00D029C0">
        <w:rPr>
          <w:b/>
          <w:bCs/>
        </w:rPr>
        <w:t xml:space="preserve"> and location</w:t>
      </w:r>
      <w:r w:rsidRPr="00D029C0">
        <w:rPr>
          <w:b/>
          <w:bCs/>
        </w:rPr>
        <w:t>:</w:t>
      </w:r>
      <w:r>
        <w:t xml:space="preserve"> </w:t>
      </w:r>
      <w:r w:rsidRPr="002749DF">
        <w:rPr>
          <w:highlight w:val="lightGray"/>
        </w:rPr>
        <w:t xml:space="preserve">[example: </w:t>
      </w:r>
      <w:r w:rsidR="000E7FD4" w:rsidRPr="002749DF">
        <w:rPr>
          <w:highlight w:val="lightGray"/>
        </w:rPr>
        <w:t>“</w:t>
      </w:r>
      <w:r w:rsidRPr="002749DF">
        <w:rPr>
          <w:highlight w:val="lightGray"/>
        </w:rPr>
        <w:t>Tuesdays</w:t>
      </w:r>
      <w:r w:rsidR="000E7FD4" w:rsidRPr="002749DF">
        <w:rPr>
          <w:highlight w:val="lightGray"/>
        </w:rPr>
        <w:t>,</w:t>
      </w:r>
      <w:r w:rsidRPr="002749DF">
        <w:rPr>
          <w:highlight w:val="lightGray"/>
        </w:rPr>
        <w:t xml:space="preserve"> 10:20 a.m.-11:15 a.m.</w:t>
      </w:r>
      <w:r w:rsidR="000E7FD4" w:rsidRPr="002749DF">
        <w:rPr>
          <w:highlight w:val="lightGray"/>
        </w:rPr>
        <w:t xml:space="preserve"> in </w:t>
      </w:r>
      <w:r w:rsidR="0041547F" w:rsidRPr="002749DF">
        <w:rPr>
          <w:highlight w:val="lightGray"/>
        </w:rPr>
        <w:t xml:space="preserve">either </w:t>
      </w:r>
      <w:r w:rsidR="000E7FD4" w:rsidRPr="002749DF">
        <w:rPr>
          <w:highlight w:val="lightGray"/>
        </w:rPr>
        <w:t>Zoom</w:t>
      </w:r>
      <w:r w:rsidR="0041547F" w:rsidRPr="002749DF">
        <w:rPr>
          <w:highlight w:val="lightGray"/>
        </w:rPr>
        <w:t xml:space="preserve"> or CL104;</w:t>
      </w:r>
      <w:r w:rsidR="000E7FD4" w:rsidRPr="002749DF">
        <w:rPr>
          <w:highlight w:val="lightGray"/>
        </w:rPr>
        <w:t xml:space="preserve"> plus weekly Carmen interaction”</w:t>
      </w:r>
      <w:r w:rsidRPr="002749DF">
        <w:rPr>
          <w:highlight w:val="lightGray"/>
        </w:rPr>
        <w:t>]</w:t>
      </w:r>
    </w:p>
    <w:p w14:paraId="500613DF" w14:textId="461D4AA0" w:rsidR="00567ECE" w:rsidRPr="00D029C0" w:rsidRDefault="00567ECE" w:rsidP="00D029C0">
      <w:pPr>
        <w:spacing w:before="120" w:after="120"/>
        <w:rPr>
          <w:rFonts w:ascii="Arial" w:hAnsi="Arial"/>
        </w:rPr>
      </w:pPr>
      <w:r w:rsidRPr="00D029C0">
        <w:rPr>
          <w:b/>
          <w:bCs/>
        </w:rPr>
        <w:t>Credit hours:</w:t>
      </w:r>
      <w:r>
        <w:t xml:space="preserve"> </w:t>
      </w:r>
      <w:r w:rsidR="00227570">
        <w:t>1</w:t>
      </w:r>
    </w:p>
    <w:p w14:paraId="714F6F70" w14:textId="57BB7C4F" w:rsidR="002A19E4" w:rsidRPr="00D029C0" w:rsidRDefault="002A19E4" w:rsidP="00D029C0">
      <w:pPr>
        <w:spacing w:before="120" w:after="120"/>
        <w:rPr>
          <w:rFonts w:ascii="Arial" w:hAnsi="Arial"/>
        </w:rPr>
      </w:pPr>
      <w:r w:rsidRPr="00D029C0">
        <w:rPr>
          <w:b/>
          <w:bCs/>
        </w:rPr>
        <w:t>Mode of delivery:</w:t>
      </w:r>
      <w:r>
        <w:t xml:space="preserve"> </w:t>
      </w:r>
      <w:r w:rsidR="006378EB">
        <w:t>Hybrid</w:t>
      </w:r>
      <w:r w:rsidR="721A4DDE">
        <w:t xml:space="preserve"> </w:t>
      </w:r>
    </w:p>
    <w:p w14:paraId="610A3AED" w14:textId="79C10C72" w:rsidR="007977FF" w:rsidRDefault="007977FF" w:rsidP="00A64A4A">
      <w:pPr>
        <w:pStyle w:val="Heading2"/>
      </w:pPr>
      <w:r>
        <w:t>Instructor</w:t>
      </w:r>
    </w:p>
    <w:p w14:paraId="281EC6AA" w14:textId="1892092E" w:rsidR="00EF0F42" w:rsidRPr="00DF027C" w:rsidRDefault="007977FF" w:rsidP="001A35FB">
      <w:pPr>
        <w:spacing w:before="120" w:after="120"/>
        <w:rPr>
          <w:b/>
          <w:bCs/>
        </w:rPr>
      </w:pPr>
      <w:r w:rsidRPr="0398217B">
        <w:rPr>
          <w:b/>
          <w:bCs/>
          <w:highlight w:val="lightGray"/>
        </w:rPr>
        <w:t>[First and last name of instructor</w:t>
      </w:r>
      <w:r w:rsidR="00122FA1" w:rsidRPr="0398217B">
        <w:rPr>
          <w:b/>
          <w:bCs/>
          <w:highlight w:val="lightGray"/>
        </w:rPr>
        <w:t xml:space="preserve">, with honorifics, </w:t>
      </w:r>
      <w:r w:rsidR="00085119" w:rsidRPr="0398217B">
        <w:rPr>
          <w:b/>
          <w:bCs/>
          <w:highlight w:val="lightGray"/>
        </w:rPr>
        <w:t>pronouns, pronunciation</w:t>
      </w:r>
      <w:r w:rsidRPr="0398217B">
        <w:rPr>
          <w:b/>
          <w:bCs/>
          <w:highlight w:val="lightGray"/>
        </w:rPr>
        <w:t>]</w:t>
      </w:r>
    </w:p>
    <w:p w14:paraId="68F37E92" w14:textId="489E7561" w:rsidR="00EF0F42" w:rsidRDefault="007977FF" w:rsidP="009D24D5">
      <w:pPr>
        <w:pStyle w:val="ListParagraph"/>
        <w:numPr>
          <w:ilvl w:val="0"/>
          <w:numId w:val="8"/>
        </w:numPr>
        <w:spacing w:line="240" w:lineRule="auto"/>
      </w:pPr>
      <w:r w:rsidRPr="009D24D5">
        <w:rPr>
          <w:b/>
          <w:bCs/>
        </w:rPr>
        <w:t>E</w:t>
      </w:r>
      <w:r w:rsidR="00EF0F42" w:rsidRPr="009D24D5">
        <w:rPr>
          <w:b/>
          <w:bCs/>
        </w:rPr>
        <w:t>mail:</w:t>
      </w:r>
      <w:r w:rsidR="00EF0F42" w:rsidRPr="00EF0F42">
        <w:t xml:space="preserve"> </w:t>
      </w:r>
      <w:r w:rsidR="000B43F3" w:rsidRPr="002749DF">
        <w:rPr>
          <w:highlight w:val="lightGray"/>
        </w:rPr>
        <w:t>[</w:t>
      </w:r>
      <w:proofErr w:type="spellStart"/>
      <w:r w:rsidR="000B43F3" w:rsidRPr="002749DF">
        <w:rPr>
          <w:highlight w:val="lightGray"/>
        </w:rPr>
        <w:t>lastname</w:t>
      </w:r>
      <w:proofErr w:type="spellEnd"/>
      <w:r w:rsidR="00F44875" w:rsidRPr="002749DF">
        <w:rPr>
          <w:highlight w:val="lightGray"/>
        </w:rPr>
        <w:t>.#</w:t>
      </w:r>
      <w:r w:rsidR="000B43F3" w:rsidRPr="002749DF">
        <w:rPr>
          <w:highlight w:val="lightGray"/>
        </w:rPr>
        <w:t>@osu.edu]</w:t>
      </w:r>
    </w:p>
    <w:p w14:paraId="4E23DC8D" w14:textId="77777777" w:rsidR="00F02FDF" w:rsidRPr="00F02FDF" w:rsidRDefault="00F02FDF" w:rsidP="00081EE7">
      <w:pPr>
        <w:pStyle w:val="ListParagraph"/>
        <w:numPr>
          <w:ilvl w:val="0"/>
          <w:numId w:val="8"/>
        </w:numPr>
        <w:spacing w:line="240" w:lineRule="auto"/>
        <w:rPr>
          <w:rFonts w:ascii="Arial" w:hAnsi="Arial"/>
          <w:szCs w:val="20"/>
        </w:rPr>
      </w:pPr>
      <w:r w:rsidRPr="00F02FDF">
        <w:rPr>
          <w:b/>
          <w:bCs/>
        </w:rPr>
        <w:t>Office hours for student questions and support:</w:t>
      </w:r>
      <w:r w:rsidRPr="00085DC1">
        <w:t xml:space="preserve"> </w:t>
      </w:r>
      <w:r w:rsidRPr="009B5F68">
        <w:rPr>
          <w:highlight w:val="lightGray"/>
        </w:rPr>
        <w:t>[example: Tuesdays and Thursdays, 11:30 a.m.-12:30 p.m., 1001D University Hal or Zoom (</w:t>
      </w:r>
      <w:hyperlink r:id="rId11">
        <w:r w:rsidRPr="009B5F68">
          <w:rPr>
            <w:rStyle w:val="Hyperlink"/>
            <w:highlight w:val="lightGray"/>
          </w:rPr>
          <w:t>https://osu.zoom.us/abc1234officehours</w:t>
        </w:r>
      </w:hyperlink>
      <w:r w:rsidRPr="009B5F68">
        <w:rPr>
          <w:highlight w:val="lightGray"/>
        </w:rPr>
        <w:t>)]</w:t>
      </w:r>
    </w:p>
    <w:p w14:paraId="2B92A680" w14:textId="4542BEE8" w:rsidR="00567ECE" w:rsidRDefault="00567ECE" w:rsidP="00081EE7">
      <w:pPr>
        <w:pStyle w:val="ListParagraph"/>
        <w:numPr>
          <w:ilvl w:val="0"/>
          <w:numId w:val="8"/>
        </w:numPr>
        <w:spacing w:line="240" w:lineRule="auto"/>
      </w:pPr>
      <w:r>
        <w:rPr>
          <w:b/>
          <w:bCs/>
        </w:rPr>
        <w:t>Preferred means of communication:</w:t>
      </w:r>
      <w:r w:rsidR="00081EE7">
        <w:rPr>
          <w:b/>
          <w:bCs/>
        </w:rPr>
        <w:t xml:space="preserve"> </w:t>
      </w:r>
      <w:r>
        <w:t xml:space="preserve">My preferred method of communication for questions is </w:t>
      </w:r>
      <w:r w:rsidRPr="00081EE7">
        <w:rPr>
          <w:b/>
          <w:bCs/>
        </w:rPr>
        <w:t>email.</w:t>
      </w:r>
      <w:r w:rsidR="00081EE7">
        <w:rPr>
          <w:b/>
          <w:bCs/>
        </w:rPr>
        <w:t xml:space="preserve"> </w:t>
      </w:r>
      <w:r>
        <w:t xml:space="preserve">My class-wide communications will be sent through the Announcements tool in </w:t>
      </w:r>
      <w:proofErr w:type="spellStart"/>
      <w:r>
        <w:t>CarmenCanvas</w:t>
      </w:r>
      <w:proofErr w:type="spellEnd"/>
      <w:r>
        <w:t xml:space="preserve">. Please check your </w:t>
      </w:r>
      <w:hyperlink r:id="rId12" w:history="1">
        <w:r w:rsidR="00F44875">
          <w:rPr>
            <w:rStyle w:val="Hyperlink"/>
          </w:rPr>
          <w:t>notification preferences</w:t>
        </w:r>
      </w:hyperlink>
      <w:r>
        <w:t xml:space="preserve"> </w:t>
      </w:r>
      <w:r w:rsidR="00F44875">
        <w:t>(</w:t>
      </w:r>
      <w:r w:rsidRPr="00567ECE">
        <w:t>go.osu.edu/canvas-notifications</w:t>
      </w:r>
      <w:r>
        <w:t>) to be sure you receive these messages.</w:t>
      </w:r>
    </w:p>
    <w:p w14:paraId="7BF240EE" w14:textId="1F678ECD" w:rsidR="00A173CD" w:rsidRDefault="005A76DA" w:rsidP="00A64A4A">
      <w:pPr>
        <w:pStyle w:val="Heading2"/>
      </w:pPr>
      <w:r>
        <w:t xml:space="preserve">Course </w:t>
      </w:r>
      <w:r w:rsidR="000B43F3">
        <w:t>P</w:t>
      </w:r>
      <w:r w:rsidR="00A173CD">
        <w:t>rerequisites</w:t>
      </w:r>
    </w:p>
    <w:p w14:paraId="416C6331" w14:textId="669732ED" w:rsidR="00A173CD" w:rsidRPr="00A173CD" w:rsidRDefault="008C5B27" w:rsidP="009D24D5">
      <w:r>
        <w:t>None</w:t>
      </w:r>
    </w:p>
    <w:p w14:paraId="1EE310A0" w14:textId="1CDA08B9" w:rsidR="00E53214" w:rsidRPr="00E53214" w:rsidRDefault="00E53214" w:rsidP="00A64A4A">
      <w:pPr>
        <w:pStyle w:val="Heading2"/>
      </w:pPr>
      <w:r w:rsidRPr="00E53214">
        <w:t>Course</w:t>
      </w:r>
      <w:r w:rsidR="000B43F3">
        <w:t xml:space="preserve"> Description</w:t>
      </w:r>
    </w:p>
    <w:p w14:paraId="080199B4" w14:textId="0E517B77" w:rsidR="00E53214" w:rsidRPr="00B45693" w:rsidRDefault="008C5B27" w:rsidP="00E53214">
      <w:r w:rsidRPr="008C5B27">
        <w:t>Th</w:t>
      </w:r>
      <w:r>
        <w:t>is course is first</w:t>
      </w:r>
      <w:r w:rsidRPr="008C5B27">
        <w:t xml:space="preserve"> GE Bookend</w:t>
      </w:r>
      <w:r>
        <w:t xml:space="preserve"> class</w:t>
      </w:r>
      <w:r w:rsidRPr="008C5B27">
        <w:t xml:space="preserve">. The </w:t>
      </w:r>
      <w:r>
        <w:t xml:space="preserve">Launch </w:t>
      </w:r>
      <w:r w:rsidRPr="008C5B27">
        <w:t>seminar provides a strong introduction for the broad goals of the General Education program, introduces key skills, and supports sustained growth in terms of attaining program goals.</w:t>
      </w:r>
    </w:p>
    <w:p w14:paraId="40723E1F" w14:textId="7B64E8C8" w:rsidR="00E53214" w:rsidRPr="00E53214" w:rsidRDefault="000B43F3" w:rsidP="00A64A4A">
      <w:pPr>
        <w:pStyle w:val="Heading2"/>
      </w:pPr>
      <w:r>
        <w:t>L</w:t>
      </w:r>
      <w:r w:rsidR="00E53214" w:rsidRPr="00E53214">
        <w:t xml:space="preserve">earning </w:t>
      </w:r>
      <w:r>
        <w:t>O</w:t>
      </w:r>
      <w:r w:rsidR="00E53214" w:rsidRPr="00E53214">
        <w:t>utcomes</w:t>
      </w:r>
    </w:p>
    <w:p w14:paraId="79C5F9C9" w14:textId="29692DFE" w:rsidR="00E53214" w:rsidRDefault="00E53214" w:rsidP="00E53214">
      <w:r>
        <w:t>By the end of this course, students should successfully be able to:</w:t>
      </w:r>
    </w:p>
    <w:p w14:paraId="43161F26" w14:textId="615D9971" w:rsidR="00EF0F42" w:rsidRDefault="00C043B0" w:rsidP="00EF0F42">
      <w:pPr>
        <w:pStyle w:val="ListBullet"/>
      </w:pPr>
      <w:r>
        <w:t>Describe the integrative nature of the structural elements of the GE</w:t>
      </w:r>
    </w:p>
    <w:p w14:paraId="3D5FB446" w14:textId="41693F2F" w:rsidR="00EF0F42" w:rsidRDefault="00C043B0" w:rsidP="00EF0F42">
      <w:pPr>
        <w:pStyle w:val="ListBullet"/>
      </w:pPr>
      <w:r>
        <w:t>Demonstrate an appreciation for the purpose of the GE</w:t>
      </w:r>
    </w:p>
    <w:p w14:paraId="549E4131" w14:textId="7DA9BEEB" w:rsidR="00C043B0" w:rsidRDefault="00C043B0" w:rsidP="00EF0F42">
      <w:pPr>
        <w:pStyle w:val="ListBullet"/>
      </w:pPr>
      <w:r>
        <w:t>Use technology effectively to accomplish academic and personal goals</w:t>
      </w:r>
    </w:p>
    <w:p w14:paraId="740E3D32" w14:textId="36E66F95" w:rsidR="00C043B0" w:rsidRPr="00F7048F" w:rsidRDefault="00C043B0" w:rsidP="00EF0F42">
      <w:pPr>
        <w:pStyle w:val="ListBullet"/>
      </w:pPr>
      <w:r>
        <w:t xml:space="preserve">Demonstrate basic familiarity with an </w:t>
      </w:r>
      <w:proofErr w:type="spellStart"/>
      <w:r>
        <w:t>ePortfolio</w:t>
      </w:r>
      <w:proofErr w:type="spellEnd"/>
      <w:r>
        <w:t xml:space="preserve"> system</w:t>
      </w:r>
    </w:p>
    <w:p w14:paraId="74D266B2" w14:textId="2DA81719" w:rsidR="00EF0F42" w:rsidRDefault="00C043B0" w:rsidP="00EF0F42">
      <w:pPr>
        <w:pStyle w:val="ListBullet"/>
      </w:pPr>
      <w:r>
        <w:lastRenderedPageBreak/>
        <w:t>Critically consider implications of information and technology use</w:t>
      </w:r>
    </w:p>
    <w:p w14:paraId="248AF14D" w14:textId="58A48158" w:rsidR="00C043B0" w:rsidRDefault="00C043B0" w:rsidP="00EF0F42">
      <w:pPr>
        <w:pStyle w:val="ListBullet"/>
      </w:pPr>
      <w:r>
        <w:t xml:space="preserve">Articulate one’s academic identity, </w:t>
      </w:r>
      <w:proofErr w:type="gramStart"/>
      <w:r>
        <w:t>motivations</w:t>
      </w:r>
      <w:proofErr w:type="gramEnd"/>
      <w:r>
        <w:t xml:space="preserve"> and curiosity</w:t>
      </w:r>
    </w:p>
    <w:p w14:paraId="3A02E90F" w14:textId="11CA66D7" w:rsidR="00C043B0" w:rsidRPr="00F7048F" w:rsidRDefault="00C043B0" w:rsidP="00EF0F42">
      <w:pPr>
        <w:pStyle w:val="ListBullet"/>
      </w:pPr>
      <w:r>
        <w:t>Develop a plan to investigate a personal, societal, or global question within the GE from various disciplinary perspectives</w:t>
      </w:r>
    </w:p>
    <w:p w14:paraId="0404B34E" w14:textId="5990668F" w:rsidR="00E53214" w:rsidRPr="00E53214" w:rsidRDefault="00E53214" w:rsidP="00A64A4A">
      <w:pPr>
        <w:pStyle w:val="Heading2"/>
      </w:pPr>
      <w:r w:rsidRPr="00E53214">
        <w:t xml:space="preserve">General </w:t>
      </w:r>
      <w:r w:rsidR="003C7D8C">
        <w:t>E</w:t>
      </w:r>
      <w:r w:rsidRPr="00E53214">
        <w:t xml:space="preserve">ducation </w:t>
      </w:r>
      <w:r w:rsidR="003C7D8C">
        <w:t>E</w:t>
      </w:r>
      <w:r w:rsidRPr="00E53214">
        <w:t xml:space="preserve">xpected </w:t>
      </w:r>
      <w:r w:rsidR="003C7D8C">
        <w:t>L</w:t>
      </w:r>
      <w:r w:rsidRPr="00E53214">
        <w:t xml:space="preserve">earning </w:t>
      </w:r>
      <w:r w:rsidR="003C7D8C">
        <w:t>O</w:t>
      </w:r>
      <w:r w:rsidRPr="00E53214">
        <w:t>utcomes</w:t>
      </w:r>
    </w:p>
    <w:p w14:paraId="3F0E6281" w14:textId="473A6DAA" w:rsidR="00FA5A9E" w:rsidRPr="00B45693" w:rsidRDefault="00E53214" w:rsidP="008C5B27">
      <w:r>
        <w:t xml:space="preserve">As </w:t>
      </w:r>
      <w:r w:rsidR="008C5B27">
        <w:t xml:space="preserve">a core element </w:t>
      </w:r>
      <w:r>
        <w:t xml:space="preserve">of the </w:t>
      </w:r>
      <w:r w:rsidR="006378EB">
        <w:t>bookends</w:t>
      </w:r>
      <w:r>
        <w:t xml:space="preserve"> category of the General Education curriculum,</w:t>
      </w:r>
      <w:r w:rsidR="008C5B27">
        <w:t xml:space="preserve"> </w:t>
      </w:r>
      <w:proofErr w:type="gramStart"/>
      <w:r w:rsidR="008C5B27">
        <w:t>all of</w:t>
      </w:r>
      <w:proofErr w:type="gramEnd"/>
      <w:r w:rsidR="008C5B27">
        <w:t xml:space="preserve"> the above course Learning Outcomes are also GE Expected Learning Outcomes.</w:t>
      </w:r>
    </w:p>
    <w:p w14:paraId="4AD298B0" w14:textId="1CD7F6F6" w:rsidR="00E53214" w:rsidRPr="00E53214" w:rsidRDefault="00E53214" w:rsidP="00401891">
      <w:pPr>
        <w:pStyle w:val="Heading1"/>
      </w:pPr>
      <w:r w:rsidRPr="00E53214">
        <w:t xml:space="preserve">How </w:t>
      </w:r>
      <w:r w:rsidR="003C7D8C">
        <w:t>T</w:t>
      </w:r>
      <w:r w:rsidRPr="00E53214">
        <w:t xml:space="preserve">his </w:t>
      </w:r>
      <w:r w:rsidR="003C7D8C">
        <w:t>C</w:t>
      </w:r>
      <w:r w:rsidRPr="00E53214">
        <w:t xml:space="preserve">ourse </w:t>
      </w:r>
      <w:r w:rsidR="003C7D8C">
        <w:t>W</w:t>
      </w:r>
      <w:r w:rsidRPr="00E53214">
        <w:t>orks</w:t>
      </w:r>
    </w:p>
    <w:p w14:paraId="6D580683" w14:textId="0E59D659" w:rsidR="00E53214" w:rsidRDefault="00E53214" w:rsidP="00E53214">
      <w:r w:rsidRPr="4E04DCB5">
        <w:rPr>
          <w:b/>
          <w:bCs/>
        </w:rPr>
        <w:t xml:space="preserve">Mode of delivery: </w:t>
      </w:r>
      <w:r w:rsidR="00006FB5">
        <w:t>This course is hybrid</w:t>
      </w:r>
      <w:r w:rsidR="00CC6BEF">
        <w:t xml:space="preserve"> (find support for </w:t>
      </w:r>
      <w:hyperlink r:id="rId13">
        <w:r w:rsidR="00CC6BEF" w:rsidRPr="461B70DF">
          <w:rPr>
            <w:rStyle w:val="Hyperlink"/>
          </w:rPr>
          <w:t>navigating a hybrid class</w:t>
        </w:r>
      </w:hyperlink>
      <w:r w:rsidR="00CC6BEF">
        <w:t>)</w:t>
      </w:r>
      <w:r w:rsidR="00006FB5">
        <w:t xml:space="preserve">. We have required sessions each week on </w:t>
      </w:r>
      <w:r w:rsidR="00D642EA" w:rsidRPr="000427DF">
        <w:rPr>
          <w:highlight w:val="yellow"/>
        </w:rPr>
        <w:t>[Day of the week]</w:t>
      </w:r>
      <w:r w:rsidR="00006FB5">
        <w:t xml:space="preserve"> from </w:t>
      </w:r>
      <w:r w:rsidR="00D642EA" w:rsidRPr="00193AA0">
        <w:rPr>
          <w:highlight w:val="yellow"/>
        </w:rPr>
        <w:t>[time]</w:t>
      </w:r>
      <w:r w:rsidR="00006FB5">
        <w:t>.</w:t>
      </w:r>
      <w:r w:rsidR="00C043B0">
        <w:t xml:space="preserve"> Most weeks our required session will take place synchronously (real-time) in Zoom</w:t>
      </w:r>
      <w:r w:rsidR="00F652C6">
        <w:t xml:space="preserve"> (See </w:t>
      </w:r>
      <w:proofErr w:type="spellStart"/>
      <w:r w:rsidR="00F652C6">
        <w:t>CarmenCanvas</w:t>
      </w:r>
      <w:proofErr w:type="spellEnd"/>
      <w:r w:rsidR="00F652C6">
        <w:t xml:space="preserve"> for link)</w:t>
      </w:r>
      <w:r w:rsidR="00C043B0">
        <w:t>. Some weeks we will meet in person</w:t>
      </w:r>
      <w:r w:rsidR="00006FB5">
        <w:t xml:space="preserve"> in </w:t>
      </w:r>
      <w:r w:rsidR="00006FB5" w:rsidRPr="002E60D0">
        <w:rPr>
          <w:highlight w:val="yellow"/>
        </w:rPr>
        <w:t>CL150</w:t>
      </w:r>
      <w:r w:rsidR="00006FB5">
        <w:t xml:space="preserve">. The remainder of your work will take place in </w:t>
      </w:r>
      <w:proofErr w:type="spellStart"/>
      <w:r w:rsidR="00006FB5">
        <w:t>Carmen</w:t>
      </w:r>
      <w:r w:rsidR="005967A6">
        <w:t>Canvas</w:t>
      </w:r>
      <w:proofErr w:type="spellEnd"/>
      <w:r w:rsidR="005967A6">
        <w:t xml:space="preserve"> </w:t>
      </w:r>
      <w:r w:rsidR="00006FB5">
        <w:t>throughout the week.</w:t>
      </w:r>
      <w:r w:rsidR="00C043B0">
        <w:t xml:space="preserve"> Refer to the course schedule and Carmen modules for specific course meeting schedule</w:t>
      </w:r>
      <w:r w:rsidR="002E60D0">
        <w:t xml:space="preserve"> and dates for in-person meetings</w:t>
      </w:r>
      <w:r w:rsidR="00C043B0">
        <w:t xml:space="preserve">. </w:t>
      </w:r>
      <w:r w:rsidR="005967A6">
        <w:t xml:space="preserve">The </w:t>
      </w:r>
      <w:proofErr w:type="spellStart"/>
      <w:r w:rsidR="005967A6">
        <w:t>CarmenCanvas</w:t>
      </w:r>
      <w:proofErr w:type="spellEnd"/>
      <w:r w:rsidRPr="4E04DCB5">
        <w:t xml:space="preserve"> course is divided into </w:t>
      </w:r>
      <w:r w:rsidRPr="4E04DCB5">
        <w:rPr>
          <w:b/>
          <w:bCs/>
        </w:rPr>
        <w:t>weekly modules</w:t>
      </w:r>
      <w:r w:rsidRPr="4E04DCB5">
        <w:t xml:space="preserve"> that are released one week ahead of time. Students are expected to </w:t>
      </w:r>
      <w:r w:rsidR="00C043B0">
        <w:t xml:space="preserve">complete all “before class” work </w:t>
      </w:r>
      <w:r w:rsidR="00C043B0" w:rsidRPr="002E60D0">
        <w:rPr>
          <w:u w:val="single"/>
        </w:rPr>
        <w:t>before</w:t>
      </w:r>
      <w:r w:rsidR="00C043B0">
        <w:t xml:space="preserve"> the required </w:t>
      </w:r>
      <w:r w:rsidR="00BE456D">
        <w:t>in-person or Zoom meetings</w:t>
      </w:r>
      <w:r w:rsidRPr="4E04DCB5">
        <w:t>.</w:t>
      </w:r>
    </w:p>
    <w:p w14:paraId="71A66A9F" w14:textId="77777777" w:rsidR="0032759D" w:rsidRPr="00E53214" w:rsidRDefault="0032759D" w:rsidP="00E53214"/>
    <w:p w14:paraId="1ED54C27" w14:textId="570AAA97" w:rsidR="00E53214" w:rsidRDefault="00E53214" w:rsidP="00E53214">
      <w:pPr>
        <w:rPr>
          <w:rFonts w:eastAsia="Arial" w:cs="Arial"/>
        </w:rPr>
      </w:pPr>
      <w:r w:rsidRPr="4E04DCB5">
        <w:rPr>
          <w:b/>
          <w:bCs/>
        </w:rPr>
        <w:t>Credit hours and work expectations:</w:t>
      </w:r>
      <w:r w:rsidRPr="4E04DCB5">
        <w:t xml:space="preserve"> This is a</w:t>
      </w:r>
      <w:r w:rsidR="00C9134C">
        <w:t xml:space="preserve"> </w:t>
      </w:r>
      <w:r w:rsidR="00C043B0">
        <w:t>1</w:t>
      </w:r>
      <w:r w:rsidR="00C9134C">
        <w:t xml:space="preserve"> credit-hour course</w:t>
      </w:r>
      <w:r w:rsidRPr="4E04DCB5">
        <w:t xml:space="preserve">. According to </w:t>
      </w:r>
      <w:hyperlink r:id="rId14" w:history="1">
        <w:r w:rsidRPr="009518FE">
          <w:rPr>
            <w:rStyle w:val="Hyperlink"/>
          </w:rPr>
          <w:t xml:space="preserve">Ohio State </w:t>
        </w:r>
        <w:r w:rsidR="009518FE" w:rsidRPr="009518FE">
          <w:rPr>
            <w:rStyle w:val="Hyperlink"/>
          </w:rPr>
          <w:t>bylaws on instruction</w:t>
        </w:r>
      </w:hyperlink>
      <w:r>
        <w:t xml:space="preserve"> </w:t>
      </w:r>
      <w:r w:rsidRPr="001A7E09">
        <w:t>(</w:t>
      </w:r>
      <w:r w:rsidRPr="009518FE">
        <w:t>go.osu.edu/</w:t>
      </w:r>
      <w:proofErr w:type="spellStart"/>
      <w:r w:rsidRPr="009518FE">
        <w:t>credithours</w:t>
      </w:r>
      <w:proofErr w:type="spellEnd"/>
      <w:r w:rsidRPr="001A7E09">
        <w:t>),</w:t>
      </w:r>
      <w:r w:rsidRPr="4E04DCB5">
        <w:t xml:space="preserve"> students should expect around </w:t>
      </w:r>
      <w:r w:rsidR="00193AA0">
        <w:t>1</w:t>
      </w:r>
      <w:r w:rsidRPr="4E04DCB5">
        <w:t xml:space="preserve"> hour per week of time spent on direct instruction (</w:t>
      </w:r>
      <w:r w:rsidR="00C043B0">
        <w:t>class sessions</w:t>
      </w:r>
      <w:r w:rsidRPr="4E04DCB5">
        <w:t xml:space="preserve"> and Carmen activities, for example) in addition to </w:t>
      </w:r>
      <w:r w:rsidR="00E373C0">
        <w:t>2</w:t>
      </w:r>
      <w:r w:rsidRPr="4E04DCB5">
        <w:t xml:space="preserve"> hours of homework (reading and assignment </w:t>
      </w:r>
      <w:r w:rsidRPr="4E04DCB5">
        <w:rPr>
          <w:rFonts w:eastAsia="Arial" w:cs="Arial"/>
        </w:rPr>
        <w:t xml:space="preserve">preparation, for example) to receive a </w:t>
      </w:r>
      <w:r w:rsidR="002524C6">
        <w:rPr>
          <w:rFonts w:eastAsia="Arial" w:cs="Arial"/>
        </w:rPr>
        <w:t xml:space="preserve">Satisfactory </w:t>
      </w:r>
      <w:r w:rsidRPr="4E04DCB5">
        <w:rPr>
          <w:rFonts w:eastAsia="Arial" w:cs="Arial"/>
        </w:rPr>
        <w:t>grade.</w:t>
      </w:r>
    </w:p>
    <w:p w14:paraId="1DC40B69" w14:textId="77777777" w:rsidR="0032759D" w:rsidRPr="00E53214" w:rsidRDefault="0032759D" w:rsidP="00E53214">
      <w:pPr>
        <w:rPr>
          <w:rFonts w:eastAsia="Arial" w:cs="Arial"/>
        </w:rPr>
      </w:pPr>
    </w:p>
    <w:p w14:paraId="01EC82AA" w14:textId="5C79E8B5" w:rsidR="0032759D" w:rsidRPr="00B45693" w:rsidRDefault="00E53214" w:rsidP="00E53214">
      <w:r w:rsidRPr="4E04DCB5">
        <w:rPr>
          <w:b/>
          <w:bCs/>
        </w:rPr>
        <w:t xml:space="preserve">Attendance and participation requirements: </w:t>
      </w:r>
      <w:r w:rsidR="009B64C0">
        <w:t xml:space="preserve">Research </w:t>
      </w:r>
      <w:proofErr w:type="gramStart"/>
      <w:r w:rsidR="009B64C0">
        <w:t>shows</w:t>
      </w:r>
      <w:proofErr w:type="gramEnd"/>
      <w:r w:rsidR="009B64C0">
        <w:t xml:space="preserve"> regular participation is one of the highest predictors of success. With that in mind, I have the following expectations for everyone’s participation:</w:t>
      </w:r>
    </w:p>
    <w:p w14:paraId="16A53942" w14:textId="3CDFAB64" w:rsidR="00E53214" w:rsidRPr="00B45693" w:rsidRDefault="00E53214" w:rsidP="008B647D">
      <w:pPr>
        <w:pStyle w:val="ListBullet"/>
      </w:pPr>
      <w:r w:rsidRPr="4E04DCB5">
        <w:rPr>
          <w:rStyle w:val="Strong"/>
          <w:rFonts w:eastAsia="Arial" w:cs="Arial"/>
        </w:rPr>
        <w:t xml:space="preserve">Participating in </w:t>
      </w:r>
      <w:r w:rsidR="00C043B0">
        <w:rPr>
          <w:rStyle w:val="Strong"/>
          <w:rFonts w:eastAsia="Arial" w:cs="Arial"/>
        </w:rPr>
        <w:t>class sessions</w:t>
      </w:r>
      <w:r w:rsidRPr="4E04DCB5">
        <w:rPr>
          <w:rStyle w:val="Strong"/>
          <w:rFonts w:eastAsia="Arial" w:cs="Arial"/>
        </w:rPr>
        <w:t xml:space="preserve"> for attendance</w:t>
      </w:r>
      <w:r w:rsidRPr="4E04DCB5">
        <w:t>:</w:t>
      </w:r>
      <w:r w:rsidRPr="4E04DCB5">
        <w:rPr>
          <w:rStyle w:val="apple-converted-space"/>
          <w:rFonts w:eastAsia="Arial" w:cs="Arial"/>
        </w:rPr>
        <w:t> </w:t>
      </w:r>
      <w:r w:rsidR="00FA5A9E" w:rsidRPr="4E04DCB5">
        <w:rPr>
          <w:rStyle w:val="note"/>
          <w:rFonts w:eastAsia="Arial" w:cs="Arial"/>
          <w:b/>
          <w:bCs/>
          <w:color w:val="A81400"/>
        </w:rPr>
        <w:t>at least once per week</w:t>
      </w:r>
      <w:r>
        <w:br/>
        <w:t xml:space="preserve">You are expected to </w:t>
      </w:r>
      <w:r w:rsidR="00C043B0">
        <w:t>a</w:t>
      </w:r>
      <w:r w:rsidR="00636210">
        <w:t>ctively participate in</w:t>
      </w:r>
      <w:r w:rsidR="00C043B0">
        <w:t xml:space="preserve"> our class session</w:t>
      </w:r>
      <w:r w:rsidRPr="4E04DCB5">
        <w:t xml:space="preserve"> every week. </w:t>
      </w:r>
      <w:r w:rsidR="00C043B0">
        <w:t>You may miss one class with no effect on your grade, but you will still be responsible for the work you miss during that time</w:t>
      </w:r>
      <w:r w:rsidR="008B647D">
        <w:t>.</w:t>
      </w:r>
      <w:r w:rsidRPr="4E04DCB5">
        <w:t xml:space="preserve"> If you have a situation that might cause you to miss </w:t>
      </w:r>
      <w:r w:rsidR="00C043B0">
        <w:t xml:space="preserve">more than one class session or </w:t>
      </w:r>
      <w:r w:rsidRPr="4E04DCB5">
        <w:t>an entire week of class, discuss it with me</w:t>
      </w:r>
      <w:r w:rsidRPr="4E04DCB5">
        <w:rPr>
          <w:rStyle w:val="apple-converted-space"/>
          <w:rFonts w:eastAsia="Arial" w:cs="Arial"/>
        </w:rPr>
        <w:t> </w:t>
      </w:r>
      <w:r w:rsidRPr="4E04DCB5">
        <w:rPr>
          <w:rStyle w:val="Emphasis"/>
          <w:rFonts w:eastAsia="Arial" w:cs="Arial"/>
        </w:rPr>
        <w:t xml:space="preserve">as soon as possible. </w:t>
      </w:r>
    </w:p>
    <w:p w14:paraId="167A3A3B" w14:textId="48555E26" w:rsidR="00950071" w:rsidRDefault="00950071" w:rsidP="00D029C0">
      <w:pPr>
        <w:pStyle w:val="ListBullet"/>
        <w:rPr>
          <w:rStyle w:val="Strong"/>
          <w:b w:val="0"/>
          <w:bCs w:val="0"/>
        </w:rPr>
      </w:pPr>
      <w:r w:rsidRPr="00950071">
        <w:rPr>
          <w:rStyle w:val="Strong"/>
        </w:rPr>
        <w:t xml:space="preserve">Synchronous meetings and Zoom </w:t>
      </w:r>
      <w:r w:rsidR="00763744">
        <w:rPr>
          <w:rStyle w:val="Strong"/>
        </w:rPr>
        <w:t>expectations</w:t>
      </w:r>
      <w:r>
        <w:rPr>
          <w:rStyle w:val="Strong"/>
          <w:b w:val="0"/>
          <w:bCs w:val="0"/>
        </w:rPr>
        <w:t xml:space="preserve">: </w:t>
      </w:r>
    </w:p>
    <w:p w14:paraId="5AD460FB" w14:textId="53BD4E24" w:rsidR="00950071" w:rsidRPr="00950071" w:rsidRDefault="00950071" w:rsidP="00D029C0">
      <w:pPr>
        <w:pStyle w:val="ListBullet"/>
        <w:numPr>
          <w:ilvl w:val="0"/>
          <w:numId w:val="0"/>
        </w:numPr>
        <w:ind w:left="360"/>
        <w:rPr>
          <w:rStyle w:val="Strong"/>
          <w:b w:val="0"/>
          <w:bCs w:val="0"/>
        </w:rPr>
      </w:pPr>
      <w:r>
        <w:t xml:space="preserve">During our Zoom sessions I ask you to use your real name and a clear photo of your face in your Carmen profile. During our full-group lecture time, you may turn your camera off if you choose. When in breakout rooms or other small-group discussions, having cameras and mics on as often as possible will help you get the most out of activities. You are always welcome to use the </w:t>
      </w:r>
      <w:hyperlink r:id="rId15" w:history="1">
        <w:r w:rsidRPr="00DB0D56">
          <w:rPr>
            <w:rStyle w:val="Hyperlink"/>
          </w:rPr>
          <w:t>free, Ohio State-themed virtual backgrounds</w:t>
        </w:r>
      </w:hyperlink>
      <w:r>
        <w:t xml:space="preserve"> (go.osu.edu/zoom-backgrounds). Remember that </w:t>
      </w:r>
      <w:proofErr w:type="gramStart"/>
      <w:r>
        <w:t>Zoom</w:t>
      </w:r>
      <w:proofErr w:type="gramEnd"/>
      <w:r>
        <w:t xml:space="preserve"> and the Zoom chat are our classroom space where respectful interactions are expected.</w:t>
      </w:r>
    </w:p>
    <w:p w14:paraId="2DA66584" w14:textId="02F1EF69" w:rsidR="006D2482" w:rsidRDefault="00C043B0" w:rsidP="006D2482">
      <w:pPr>
        <w:pStyle w:val="ListBullet"/>
      </w:pPr>
      <w:r>
        <w:rPr>
          <w:rStyle w:val="Strong"/>
          <w:rFonts w:eastAsia="Arial" w:cs="Arial"/>
        </w:rPr>
        <w:t>Office</w:t>
      </w:r>
      <w:r w:rsidR="009B64C0">
        <w:rPr>
          <w:rStyle w:val="Strong"/>
          <w:rFonts w:eastAsia="Arial" w:cs="Arial"/>
        </w:rPr>
        <w:t xml:space="preserve"> hours</w:t>
      </w:r>
      <w:r w:rsidR="00E53214" w:rsidRPr="4E04DCB5">
        <w:t>:</w:t>
      </w:r>
      <w:r w:rsidR="00E53214" w:rsidRPr="4E04DCB5">
        <w:rPr>
          <w:rStyle w:val="apple-converted-space"/>
          <w:rFonts w:eastAsia="Arial" w:cs="Arial"/>
        </w:rPr>
        <w:t> </w:t>
      </w:r>
      <w:r w:rsidR="00FA5A9E" w:rsidRPr="4E04DCB5">
        <w:rPr>
          <w:rStyle w:val="note"/>
          <w:rFonts w:eastAsia="Arial" w:cs="Arial"/>
          <w:b/>
          <w:bCs/>
          <w:color w:val="A81400"/>
        </w:rPr>
        <w:t>optional</w:t>
      </w:r>
      <w:r w:rsidR="00E53214">
        <w:br/>
      </w:r>
      <w:r>
        <w:t>My</w:t>
      </w:r>
      <w:r w:rsidR="00E53214" w:rsidRPr="4E04DCB5">
        <w:t xml:space="preserve"> office hour</w:t>
      </w:r>
      <w:r>
        <w:t>s</w:t>
      </w:r>
      <w:r w:rsidR="00E53214" w:rsidRPr="4E04DCB5">
        <w:t xml:space="preserve"> are </w:t>
      </w:r>
      <w:r w:rsidR="0041547F">
        <w:t xml:space="preserve">online and </w:t>
      </w:r>
      <w:proofErr w:type="gramStart"/>
      <w:r w:rsidR="00E53214" w:rsidRPr="4E04DCB5">
        <w:t>optional</w:t>
      </w:r>
      <w:proofErr w:type="gramEnd"/>
      <w:r>
        <w:t xml:space="preserve"> but I welcome you to drop </w:t>
      </w:r>
      <w:r w:rsidR="0041547F">
        <w:t>in</w:t>
      </w:r>
      <w:r>
        <w:t xml:space="preserve"> with questions, conversation, or concerns</w:t>
      </w:r>
      <w:r w:rsidR="000C5C7A">
        <w:t xml:space="preserve"> or else contact me by email anytime</w:t>
      </w:r>
      <w:r>
        <w:t>.</w:t>
      </w:r>
      <w:r w:rsidR="0041547F">
        <w:t xml:space="preserve"> </w:t>
      </w:r>
    </w:p>
    <w:p w14:paraId="1A06E7B9" w14:textId="24B5D067" w:rsidR="00E53214" w:rsidRPr="00B45693" w:rsidRDefault="003E5E44" w:rsidP="000C5C7A">
      <w:pPr>
        <w:pStyle w:val="ListBullet"/>
      </w:pPr>
      <w:r w:rsidRPr="006D2482">
        <w:rPr>
          <w:rStyle w:val="Strong"/>
          <w:rFonts w:eastAsia="Arial" w:cs="Arial"/>
        </w:rPr>
        <w:t>Respectful engagement</w:t>
      </w:r>
      <w:r w:rsidR="00E53214" w:rsidRPr="4E04DCB5">
        <w:t>:</w:t>
      </w:r>
      <w:r w:rsidR="00E53214" w:rsidRPr="006D2482">
        <w:rPr>
          <w:rStyle w:val="apple-converted-space"/>
          <w:rFonts w:eastAsia="Arial" w:cs="Arial"/>
        </w:rPr>
        <w:t> </w:t>
      </w:r>
      <w:r w:rsidR="00C043B0">
        <w:t xml:space="preserve"> </w:t>
      </w:r>
      <w:r w:rsidR="00E53214">
        <w:br/>
      </w:r>
      <w:r w:rsidR="006D2482" w:rsidRPr="006D2482">
        <w:rPr>
          <w:rFonts w:ascii="Arial" w:hAnsi="Arial" w:cs="Arial"/>
          <w:color w:val="000000"/>
          <w:bdr w:val="none" w:sz="0" w:space="0" w:color="auto" w:frame="1"/>
        </w:rPr>
        <w:t xml:space="preserve">Your participation will be evaluated in part on your ability to communicate constructively and respectfully with other members of the class. </w:t>
      </w:r>
      <w:proofErr w:type="gramStart"/>
      <w:r w:rsidR="006D2482" w:rsidRPr="006D2482">
        <w:rPr>
          <w:rFonts w:ascii="Arial" w:hAnsi="Arial" w:cs="Arial"/>
          <w:color w:val="000000"/>
          <w:bdr w:val="none" w:sz="0" w:space="0" w:color="auto" w:frame="1"/>
        </w:rPr>
        <w:t>In order to</w:t>
      </w:r>
      <w:proofErr w:type="gramEnd"/>
      <w:r w:rsidR="006D2482" w:rsidRPr="006D2482">
        <w:rPr>
          <w:rFonts w:ascii="Arial" w:hAnsi="Arial" w:cs="Arial"/>
          <w:color w:val="000000"/>
          <w:bdr w:val="none" w:sz="0" w:space="0" w:color="auto" w:frame="1"/>
        </w:rPr>
        <w:t xml:space="preserve"> create a space that is welcoming to all learners, please maintain a respectful tone in your posts and responses, even when there is disagreement. Often when we disagree, asking questions of each other is an opportunity for us to learn more, challenge ourselves and grow in our ways of thinking.</w:t>
      </w:r>
    </w:p>
    <w:p w14:paraId="5DC878B9" w14:textId="6BE9850A" w:rsidR="00E53214" w:rsidRPr="00E53214" w:rsidRDefault="00E53214" w:rsidP="00401891">
      <w:pPr>
        <w:pStyle w:val="Heading1"/>
      </w:pPr>
      <w:r w:rsidRPr="00E53214">
        <w:t xml:space="preserve">Course </w:t>
      </w:r>
      <w:r w:rsidR="00FA5A9E">
        <w:t>M</w:t>
      </w:r>
      <w:r w:rsidRPr="00E53214">
        <w:t>aterials</w:t>
      </w:r>
      <w:r w:rsidR="009D24D5">
        <w:t xml:space="preserve">, Fees and </w:t>
      </w:r>
      <w:r w:rsidR="00FA5A9E">
        <w:t>T</w:t>
      </w:r>
      <w:r w:rsidRPr="00E53214">
        <w:t>echnolog</w:t>
      </w:r>
      <w:r w:rsidR="009D24D5">
        <w:t>ies</w:t>
      </w:r>
    </w:p>
    <w:p w14:paraId="2A9EF165" w14:textId="712B1AB2" w:rsidR="00E53214" w:rsidRPr="00A64A4A" w:rsidRDefault="00E53214" w:rsidP="00A64A4A">
      <w:pPr>
        <w:pStyle w:val="Heading2"/>
      </w:pPr>
      <w:r w:rsidRPr="00A64A4A">
        <w:t>Required</w:t>
      </w:r>
      <w:r w:rsidR="004D4884" w:rsidRPr="00A64A4A">
        <w:t xml:space="preserve"> Materials</w:t>
      </w:r>
    </w:p>
    <w:p w14:paraId="2E66D0FB" w14:textId="6542DA6F" w:rsidR="002E2C5E" w:rsidRDefault="00D642EA" w:rsidP="005C1765">
      <w:r>
        <w:t>All course material</w:t>
      </w:r>
      <w:r w:rsidR="00DA6D58">
        <w:t>s</w:t>
      </w:r>
      <w:r>
        <w:t xml:space="preserve"> will be </w:t>
      </w:r>
      <w:r w:rsidR="00D65137">
        <w:t>available</w:t>
      </w:r>
      <w:r>
        <w:t xml:space="preserve"> in the Carmen </w:t>
      </w:r>
      <w:r w:rsidR="006A404F">
        <w:t>c</w:t>
      </w:r>
      <w:r>
        <w:t>ourse</w:t>
      </w:r>
      <w:r w:rsidR="005C1765">
        <w:t>.</w:t>
      </w:r>
      <w:r w:rsidR="007D0BDE">
        <w:t xml:space="preserve"> There are no </w:t>
      </w:r>
      <w:r w:rsidR="00FD2030">
        <w:t xml:space="preserve">additional fees related to </w:t>
      </w:r>
      <w:r w:rsidR="00DA6D58">
        <w:t>this class.</w:t>
      </w:r>
    </w:p>
    <w:p w14:paraId="1B38BB76" w14:textId="4373CA6B" w:rsidR="004D4884" w:rsidRDefault="00707E5F" w:rsidP="00A64A4A">
      <w:pPr>
        <w:pStyle w:val="Heading2"/>
      </w:pPr>
      <w:r>
        <w:t xml:space="preserve">Required </w:t>
      </w:r>
      <w:r w:rsidR="006A404F">
        <w:t>Technology</w:t>
      </w:r>
    </w:p>
    <w:p w14:paraId="71635ECF" w14:textId="59951508" w:rsidR="008F0DFA" w:rsidRPr="008F0DFA" w:rsidRDefault="008F0DFA" w:rsidP="00066742">
      <w:r w:rsidRPr="008F0DFA">
        <w:t xml:space="preserve">If you do not have access to the technology you need to succeed in this class, </w:t>
      </w:r>
      <w:r w:rsidR="002E03C8">
        <w:t xml:space="preserve">you can </w:t>
      </w:r>
      <w:r w:rsidRPr="008F0DFA">
        <w:t>review options for technology and internet access at </w:t>
      </w:r>
      <w:hyperlink r:id="rId16" w:tgtFrame="_blank" w:history="1">
        <w:r w:rsidRPr="008F0DFA">
          <w:rPr>
            <w:rStyle w:val="Hyperlink"/>
          </w:rPr>
          <w:t>go.osu.edu/student-tech-access</w:t>
        </w:r>
      </w:hyperlink>
      <w:r w:rsidRPr="008F0DFA">
        <w:t>. </w:t>
      </w:r>
    </w:p>
    <w:p w14:paraId="0C391154" w14:textId="77777777" w:rsidR="008F0DFA" w:rsidRPr="008F0DFA" w:rsidRDefault="008F0DFA" w:rsidP="00D06F93">
      <w:pPr>
        <w:pStyle w:val="ListBullet"/>
        <w:spacing w:before="120"/>
      </w:pPr>
      <w:r w:rsidRPr="008F0DFA">
        <w:rPr>
          <w:b/>
          <w:bCs/>
        </w:rPr>
        <w:t>Computer:</w:t>
      </w:r>
      <w:r w:rsidRPr="008F0DFA">
        <w:t> current Mac (MacOS) or PC (Windows 10) with high-speed internet connection, webcam, and microphone </w:t>
      </w:r>
    </w:p>
    <w:p w14:paraId="045A8D2D" w14:textId="2BCD9D54" w:rsidR="008F0DFA" w:rsidRDefault="008F0DFA" w:rsidP="00364F16">
      <w:pPr>
        <w:pStyle w:val="ListBullet"/>
        <w:spacing w:before="120"/>
      </w:pPr>
      <w:proofErr w:type="spellStart"/>
      <w:r w:rsidRPr="008F0DFA">
        <w:rPr>
          <w:b/>
          <w:bCs/>
        </w:rPr>
        <w:t>BuckeyePass</w:t>
      </w:r>
      <w:proofErr w:type="spellEnd"/>
      <w:r w:rsidRPr="008F0DFA">
        <w:rPr>
          <w:b/>
          <w:bCs/>
        </w:rPr>
        <w:t>:</w:t>
      </w:r>
      <w:r w:rsidRPr="008F0DFA">
        <w:t> a mobile device (smartphone or tablet) to use</w:t>
      </w:r>
      <w:r w:rsidR="00364F16">
        <w:t xml:space="preserve"> for</w:t>
      </w:r>
      <w:r w:rsidRPr="008F0DFA">
        <w:t> authentication </w:t>
      </w:r>
    </w:p>
    <w:p w14:paraId="1EA2BF34" w14:textId="5830E50E" w:rsidR="00B30640" w:rsidRPr="00066742" w:rsidRDefault="00B30640" w:rsidP="00B30640">
      <w:pPr>
        <w:pStyle w:val="ListBullet"/>
        <w:rPr>
          <w:color w:val="BA0000" w:themeColor="text2"/>
          <w:u w:val="single"/>
        </w:rPr>
      </w:pPr>
      <w:r w:rsidRPr="009D24D5">
        <w:rPr>
          <w:b/>
          <w:bCs/>
        </w:rPr>
        <w:t>Microsoft Office 365</w:t>
      </w:r>
      <w:r w:rsidRPr="009D24D5">
        <w:rPr>
          <w:rStyle w:val="Hyperlink"/>
          <w:b/>
          <w:bCs/>
          <w:color w:val="auto"/>
          <w:u w:val="none"/>
        </w:rPr>
        <w:t>:</w:t>
      </w:r>
      <w:r w:rsidRPr="004B3E3D">
        <w:t xml:space="preserve"> </w:t>
      </w:r>
      <w:r>
        <w:t xml:space="preserve">All Ohio State students are eligible for free Microsoft Office 365. Visit the </w:t>
      </w:r>
      <w:hyperlink r:id="rId17" w:history="1">
        <w:r w:rsidRPr="001C5A7D">
          <w:rPr>
            <w:rStyle w:val="Hyperlink"/>
          </w:rPr>
          <w:t>installing Office 365</w:t>
        </w:r>
      </w:hyperlink>
      <w:r>
        <w:t xml:space="preserve"> </w:t>
      </w:r>
      <w:r w:rsidRPr="001C5A7D">
        <w:rPr>
          <w:rStyle w:val="Hyperlink"/>
          <w:color w:val="auto"/>
          <w:u w:val="none"/>
        </w:rPr>
        <w:t>(</w:t>
      </w:r>
      <w:r w:rsidRPr="001C5A7D">
        <w:t>go.osu.edu/office365help</w:t>
      </w:r>
      <w:r>
        <w:t>) help article for full instructions.</w:t>
      </w:r>
    </w:p>
    <w:p w14:paraId="5ADE5240" w14:textId="22D5C959" w:rsidR="00066742" w:rsidRPr="00066742" w:rsidRDefault="006E4F41" w:rsidP="00B30640">
      <w:pPr>
        <w:pStyle w:val="ListBullet"/>
        <w:rPr>
          <w:color w:val="BA0000" w:themeColor="text2"/>
          <w:u w:val="single"/>
        </w:rPr>
      </w:pPr>
      <w:r>
        <w:rPr>
          <w:b/>
          <w:bCs/>
        </w:rPr>
        <w:t>Core t</w:t>
      </w:r>
      <w:r w:rsidR="00066742">
        <w:rPr>
          <w:b/>
          <w:bCs/>
        </w:rPr>
        <w:t>echnology skills:</w:t>
      </w:r>
      <w:r w:rsidR="00066742">
        <w:rPr>
          <w:b/>
          <w:bCs/>
          <w:color w:val="BA0000" w:themeColor="text2"/>
          <w:u w:val="single"/>
        </w:rPr>
        <w:t xml:space="preserve"> </w:t>
      </w:r>
    </w:p>
    <w:p w14:paraId="523A4330" w14:textId="77777777" w:rsidR="00066742" w:rsidRPr="00F132BC" w:rsidRDefault="0042665B" w:rsidP="00066742">
      <w:pPr>
        <w:pStyle w:val="ListBullet"/>
        <w:numPr>
          <w:ilvl w:val="1"/>
          <w:numId w:val="3"/>
        </w:numPr>
      </w:pPr>
      <w:hyperlink r:id="rId18" w:history="1">
        <w:r w:rsidR="00066742" w:rsidRPr="00F132BC">
          <w:rPr>
            <w:rStyle w:val="Hyperlink"/>
          </w:rPr>
          <w:t xml:space="preserve">Navigating </w:t>
        </w:r>
        <w:proofErr w:type="spellStart"/>
        <w:r w:rsidR="00066742" w:rsidRPr="00F132BC">
          <w:rPr>
            <w:rStyle w:val="Hyperlink"/>
          </w:rPr>
          <w:t>CarmenCanvas</w:t>
        </w:r>
        <w:proofErr w:type="spellEnd"/>
      </w:hyperlink>
      <w:r w:rsidR="00066742" w:rsidRPr="001A7E09">
        <w:t xml:space="preserve"> </w:t>
      </w:r>
      <w:r w:rsidR="00066742" w:rsidRPr="00F132BC">
        <w:t>(go.osu.edu/</w:t>
      </w:r>
      <w:proofErr w:type="spellStart"/>
      <w:r w:rsidR="00066742" w:rsidRPr="00F132BC">
        <w:t>canvasstudent</w:t>
      </w:r>
      <w:proofErr w:type="spellEnd"/>
      <w:r w:rsidR="00066742" w:rsidRPr="00F132BC">
        <w:t>)</w:t>
      </w:r>
    </w:p>
    <w:p w14:paraId="2030595D" w14:textId="77777777" w:rsidR="00066742" w:rsidRPr="00F132BC" w:rsidRDefault="0042665B" w:rsidP="00066742">
      <w:pPr>
        <w:pStyle w:val="ListBullet"/>
        <w:numPr>
          <w:ilvl w:val="1"/>
          <w:numId w:val="3"/>
        </w:numPr>
      </w:pPr>
      <w:hyperlink r:id="rId19" w:history="1">
        <w:proofErr w:type="spellStart"/>
        <w:r w:rsidR="00066742" w:rsidRPr="00F132BC">
          <w:rPr>
            <w:rStyle w:val="Hyperlink"/>
          </w:rPr>
          <w:t>CarmenZoom</w:t>
        </w:r>
        <w:proofErr w:type="spellEnd"/>
        <w:r w:rsidR="00066742" w:rsidRPr="00F132BC">
          <w:rPr>
            <w:rStyle w:val="Hyperlink"/>
          </w:rPr>
          <w:t xml:space="preserve"> virtual meetings</w:t>
        </w:r>
      </w:hyperlink>
      <w:r w:rsidR="00066742" w:rsidRPr="001A7E09">
        <w:t xml:space="preserve"> </w:t>
      </w:r>
      <w:r w:rsidR="00066742" w:rsidRPr="00F132BC">
        <w:t>(go.osu.edu/zoom-meetings)</w:t>
      </w:r>
    </w:p>
    <w:p w14:paraId="03B2AFC8" w14:textId="1A4431B5" w:rsidR="008F0DFA" w:rsidRPr="008F0DFA" w:rsidRDefault="008F0DFA" w:rsidP="008F0DFA">
      <w:r w:rsidRPr="008F0DFA">
        <w:t>For help with your password, university email, </w:t>
      </w:r>
      <w:proofErr w:type="spellStart"/>
      <w:r w:rsidRPr="008F0DFA">
        <w:t>CarmenCanvas</w:t>
      </w:r>
      <w:proofErr w:type="spellEnd"/>
      <w:r w:rsidRPr="008F0DFA">
        <w:t xml:space="preserve">, or any other technology issues, </w:t>
      </w:r>
      <w:proofErr w:type="gramStart"/>
      <w:r w:rsidRPr="008F0DFA">
        <w:t>questions</w:t>
      </w:r>
      <w:proofErr w:type="gramEnd"/>
      <w:r w:rsidRPr="008F0DFA">
        <w:t xml:space="preserve"> or requests, contact the IT Service Desk, which offers 24-hour support, seven days a week: </w:t>
      </w:r>
      <w:hyperlink r:id="rId20" w:tgtFrame="_blank" w:history="1">
        <w:r w:rsidRPr="008F0DFA">
          <w:rPr>
            <w:rStyle w:val="Hyperlink"/>
          </w:rPr>
          <w:t>https://it.osu.edu/students</w:t>
        </w:r>
      </w:hyperlink>
      <w:r w:rsidRPr="008F0DFA">
        <w:t>  </w:t>
      </w:r>
    </w:p>
    <w:p w14:paraId="73C22244" w14:textId="59633930" w:rsidR="00E53214" w:rsidRPr="00401891" w:rsidRDefault="00E53214" w:rsidP="00401891">
      <w:pPr>
        <w:pStyle w:val="Heading1"/>
      </w:pPr>
      <w:r w:rsidRPr="00401891">
        <w:t xml:space="preserve">Grading and </w:t>
      </w:r>
      <w:r w:rsidR="00066742" w:rsidRPr="00401891">
        <w:t>Evaluation</w:t>
      </w:r>
    </w:p>
    <w:p w14:paraId="79A984FC" w14:textId="0852DC4A" w:rsidR="00E53214" w:rsidRPr="009A4D71" w:rsidRDefault="00E53214" w:rsidP="00A64A4A">
      <w:pPr>
        <w:pStyle w:val="Heading2"/>
      </w:pPr>
      <w:r w:rsidRPr="009A4D71">
        <w:t xml:space="preserve">How </w:t>
      </w:r>
      <w:r w:rsidR="0091460D" w:rsidRPr="009A4D71">
        <w:t>Y</w:t>
      </w:r>
      <w:r w:rsidRPr="009A4D71">
        <w:t xml:space="preserve">our </w:t>
      </w:r>
      <w:r w:rsidR="0091460D" w:rsidRPr="009A4D71">
        <w:t>G</w:t>
      </w:r>
      <w:r w:rsidRPr="009A4D71">
        <w:t xml:space="preserve">rade is </w:t>
      </w:r>
      <w:r w:rsidR="0091460D" w:rsidRPr="009A4D71">
        <w:t>C</w:t>
      </w:r>
      <w:r w:rsidRPr="009A4D71">
        <w:t xml:space="preserve">alculated </w:t>
      </w:r>
    </w:p>
    <w:p w14:paraId="77534FFD" w14:textId="26C043A2" w:rsidR="00E53214" w:rsidRPr="007D32A8" w:rsidRDefault="007A54F8" w:rsidP="0398217B">
      <w:pPr>
        <w:rPr>
          <w:rFonts w:eastAsiaTheme="minorEastAsia" w:cstheme="minorBidi"/>
          <w:color w:val="000000"/>
        </w:rPr>
      </w:pPr>
      <w:r w:rsidRPr="0398217B">
        <w:rPr>
          <w:rFonts w:eastAsiaTheme="minorEastAsia" w:cstheme="minorBidi"/>
        </w:rPr>
        <w:t xml:space="preserve">This course is graded </w:t>
      </w:r>
      <w:hyperlink r:id="rId21">
        <w:r w:rsidR="00D06F93" w:rsidRPr="0398217B">
          <w:rPr>
            <w:rStyle w:val="Hyperlink"/>
            <w:rFonts w:eastAsiaTheme="minorEastAsia" w:cstheme="minorBidi"/>
          </w:rPr>
          <w:t>Satisfactory (</w:t>
        </w:r>
        <w:r w:rsidRPr="0398217B">
          <w:rPr>
            <w:rStyle w:val="Hyperlink"/>
            <w:rFonts w:eastAsiaTheme="minorEastAsia" w:cstheme="minorBidi"/>
          </w:rPr>
          <w:t>S</w:t>
        </w:r>
        <w:r w:rsidR="00D06F93" w:rsidRPr="0398217B">
          <w:rPr>
            <w:rStyle w:val="Hyperlink"/>
            <w:rFonts w:eastAsiaTheme="minorEastAsia" w:cstheme="minorBidi"/>
          </w:rPr>
          <w:t xml:space="preserve">) </w:t>
        </w:r>
        <w:r w:rsidRPr="0398217B">
          <w:rPr>
            <w:rStyle w:val="Hyperlink"/>
            <w:rFonts w:eastAsiaTheme="minorEastAsia" w:cstheme="minorBidi"/>
          </w:rPr>
          <w:t>/</w:t>
        </w:r>
        <w:r w:rsidR="00D06F93" w:rsidRPr="0398217B">
          <w:rPr>
            <w:rStyle w:val="Hyperlink"/>
            <w:rFonts w:eastAsiaTheme="minorEastAsia" w:cstheme="minorBidi"/>
          </w:rPr>
          <w:t xml:space="preserve"> </w:t>
        </w:r>
        <w:r w:rsidRPr="0398217B">
          <w:rPr>
            <w:rStyle w:val="Hyperlink"/>
            <w:rFonts w:eastAsiaTheme="minorEastAsia" w:cstheme="minorBidi"/>
          </w:rPr>
          <w:t>U</w:t>
        </w:r>
        <w:r w:rsidR="00D06F93" w:rsidRPr="0398217B">
          <w:rPr>
            <w:rStyle w:val="Hyperlink"/>
            <w:rFonts w:eastAsiaTheme="minorEastAsia" w:cstheme="minorBidi"/>
          </w:rPr>
          <w:t>nsatisfactory (U)</w:t>
        </w:r>
      </w:hyperlink>
      <w:r w:rsidRPr="0398217B">
        <w:rPr>
          <w:rFonts w:eastAsiaTheme="minorEastAsia" w:cstheme="minorBidi"/>
        </w:rPr>
        <w:t xml:space="preserve">. </w:t>
      </w:r>
      <w:r w:rsidR="7D069CEE" w:rsidRPr="0398217B">
        <w:rPr>
          <w:rFonts w:eastAsiaTheme="minorEastAsia" w:cstheme="minorBidi"/>
          <w:color w:val="000000"/>
        </w:rPr>
        <w:t>You will receive criteria for major assignments and will get feedback on your work. Each assignment will be scored as Exceeds Mastery Expectations (100%), Meets Mastery Expectations (75%), Does Not Meet Mastery Expectations (50 %), or Not Completed (0). You will have the opportunity to revise and resubmit assignments that do not meet expectations. In order to pass the course, you must complete all assignments listed below (no scores of 0</w:t>
      </w:r>
      <w:proofErr w:type="gramStart"/>
      <w:r w:rsidR="7D069CEE" w:rsidRPr="0398217B">
        <w:rPr>
          <w:rFonts w:eastAsiaTheme="minorEastAsia" w:cstheme="minorBidi"/>
          <w:color w:val="000000"/>
        </w:rPr>
        <w:t>), and</w:t>
      </w:r>
      <w:proofErr w:type="gramEnd"/>
      <w:r w:rsidR="7D069CEE" w:rsidRPr="0398217B">
        <w:rPr>
          <w:rFonts w:eastAsiaTheme="minorEastAsia" w:cstheme="minorBidi"/>
          <w:color w:val="000000"/>
        </w:rPr>
        <w:t xml:space="preserve"> must have an average score of 75%. </w:t>
      </w:r>
    </w:p>
    <w:p w14:paraId="559F4E64" w14:textId="46C7790C" w:rsidR="00E53214" w:rsidRPr="007D32A8" w:rsidRDefault="00E53214" w:rsidP="0398217B"/>
    <w:p w14:paraId="0F8A5262" w14:textId="012ACF3D" w:rsidR="00E53214" w:rsidRPr="007D32A8" w:rsidRDefault="5680C0BA" w:rsidP="0398217B">
      <w:r>
        <w:t>Please s</w:t>
      </w:r>
      <w:r w:rsidR="081C5277">
        <w:t>ee</w:t>
      </w:r>
      <w:r w:rsidR="00E53214">
        <w:t xml:space="preserve"> </w:t>
      </w:r>
      <w:hyperlink w:anchor="_Course_schedule">
        <w:r w:rsidR="00326A5A" w:rsidRPr="0398217B">
          <w:rPr>
            <w:rStyle w:val="Hyperlink"/>
          </w:rPr>
          <w:t>C</w:t>
        </w:r>
        <w:r w:rsidR="00E53214" w:rsidRPr="0398217B">
          <w:rPr>
            <w:rStyle w:val="Hyperlink"/>
          </w:rPr>
          <w:t xml:space="preserve">ourse </w:t>
        </w:r>
        <w:r w:rsidR="00326A5A" w:rsidRPr="0398217B">
          <w:rPr>
            <w:rStyle w:val="Hyperlink"/>
          </w:rPr>
          <w:t>S</w:t>
        </w:r>
        <w:r w:rsidR="00E53214" w:rsidRPr="0398217B">
          <w:rPr>
            <w:rStyle w:val="Hyperlink"/>
          </w:rPr>
          <w:t>chedule</w:t>
        </w:r>
      </w:hyperlink>
      <w:r w:rsidR="00E53214">
        <w:t xml:space="preserve"> for </w:t>
      </w:r>
      <w:r w:rsidR="00521A04">
        <w:t xml:space="preserve">an outline of major </w:t>
      </w:r>
      <w:proofErr w:type="gramStart"/>
      <w:r w:rsidR="00521A04">
        <w:t>assignments, and</w:t>
      </w:r>
      <w:proofErr w:type="gramEnd"/>
      <w:r w:rsidR="00521A04">
        <w:t xml:space="preserve"> see the </w:t>
      </w:r>
      <w:proofErr w:type="spellStart"/>
      <w:r w:rsidR="00521A04">
        <w:t>CarmenCanvas</w:t>
      </w:r>
      <w:proofErr w:type="spellEnd"/>
      <w:r w:rsidR="00521A04">
        <w:t xml:space="preserve"> course for specific </w:t>
      </w:r>
      <w:r w:rsidR="00E53214">
        <w:t>due dates.</w:t>
      </w:r>
    </w:p>
    <w:p w14:paraId="48873D1D" w14:textId="37B99BBC" w:rsidR="00E53214" w:rsidRPr="00B20080" w:rsidRDefault="00E53214" w:rsidP="00A64A4A">
      <w:pPr>
        <w:pStyle w:val="Heading2"/>
      </w:pPr>
      <w:bookmarkStart w:id="0" w:name="_Descriptions_of_Major"/>
      <w:bookmarkEnd w:id="0"/>
      <w:r w:rsidRPr="00B20080">
        <w:t xml:space="preserve">Descriptions of </w:t>
      </w:r>
      <w:r w:rsidR="00326A5A">
        <w:t>M</w:t>
      </w:r>
      <w:r w:rsidRPr="00B20080">
        <w:t xml:space="preserve">ajor </w:t>
      </w:r>
      <w:r w:rsidR="00326A5A">
        <w:t>C</w:t>
      </w:r>
      <w:r w:rsidRPr="00B20080">
        <w:t xml:space="preserve">ourse </w:t>
      </w:r>
      <w:r w:rsidR="00326A5A">
        <w:t>A</w:t>
      </w:r>
      <w:r w:rsidRPr="00B20080">
        <w:t>ssignments</w:t>
      </w:r>
    </w:p>
    <w:p w14:paraId="07404E44" w14:textId="4E09515C" w:rsidR="00E53214" w:rsidRPr="005A5911" w:rsidRDefault="007A54F8" w:rsidP="00A64A4A">
      <w:pPr>
        <w:pStyle w:val="Heading3"/>
      </w:pPr>
      <w:r w:rsidRPr="005A5911">
        <w:t>Class Discussions</w:t>
      </w:r>
    </w:p>
    <w:p w14:paraId="7ADC257F" w14:textId="434662B5" w:rsidR="00F44875" w:rsidRDefault="00E53214" w:rsidP="00B20080">
      <w:r w:rsidRPr="00B20080">
        <w:rPr>
          <w:b/>
          <w:bCs/>
        </w:rPr>
        <w:t xml:space="preserve">Description: </w:t>
      </w:r>
      <w:r w:rsidR="007A54F8">
        <w:t xml:space="preserve">We will regularly discuss issues about course topics, both in-class and in the Carmen discussion boards. </w:t>
      </w:r>
      <w:r w:rsidR="007A5F13">
        <w:t>All students</w:t>
      </w:r>
      <w:r w:rsidR="007A54F8">
        <w:t xml:space="preserve"> are responsible</w:t>
      </w:r>
      <w:r w:rsidR="0071586C">
        <w:t xml:space="preserve"> for preparing for and participating in these activities.</w:t>
      </w:r>
    </w:p>
    <w:p w14:paraId="046B376C" w14:textId="203FF836" w:rsidR="00CD2AF3" w:rsidRPr="00B20080" w:rsidRDefault="007A5F13" w:rsidP="00A64A4A">
      <w:pPr>
        <w:pStyle w:val="Heading3"/>
      </w:pPr>
      <w:r>
        <w:t>Structure and purpose of the GE</w:t>
      </w:r>
    </w:p>
    <w:p w14:paraId="26A433FD" w14:textId="033BBAA8" w:rsidR="00CD2AF3" w:rsidRDefault="00CD2AF3" w:rsidP="00B20080">
      <w:r w:rsidRPr="00B20080">
        <w:rPr>
          <w:b/>
          <w:bCs/>
        </w:rPr>
        <w:t xml:space="preserve">Description: </w:t>
      </w:r>
      <w:r w:rsidR="007A5F13" w:rsidRPr="007A5F13">
        <w:t>Students will watch a set of videos created by faculty or professional staff in different disciplines that describe their field of study</w:t>
      </w:r>
      <w:r w:rsidR="0083225D">
        <w:t xml:space="preserve"> </w:t>
      </w:r>
      <w:r w:rsidR="0083225D" w:rsidRPr="009375B0">
        <w:rPr>
          <w:highlight w:val="cyan"/>
        </w:rPr>
        <w:t>and meet with instructors of GE courses they are taking or have taken</w:t>
      </w:r>
      <w:r w:rsidR="007A5F13" w:rsidRPr="009375B0">
        <w:rPr>
          <w:highlight w:val="cyan"/>
        </w:rPr>
        <w:t xml:space="preserve">. For each </w:t>
      </w:r>
      <w:r w:rsidR="009375B0" w:rsidRPr="009375B0">
        <w:rPr>
          <w:highlight w:val="cyan"/>
        </w:rPr>
        <w:t>video or interaction</w:t>
      </w:r>
      <w:r w:rsidR="007A5F13" w:rsidRPr="009375B0">
        <w:rPr>
          <w:highlight w:val="cyan"/>
        </w:rPr>
        <w:t>, students will complete two reflection questions.</w:t>
      </w:r>
    </w:p>
    <w:p w14:paraId="70E6883F" w14:textId="412B70CC" w:rsidR="00CD2AF3" w:rsidRPr="00B20080" w:rsidRDefault="007A5F13" w:rsidP="00A64A4A">
      <w:pPr>
        <w:pStyle w:val="Heading3"/>
      </w:pPr>
      <w:proofErr w:type="spellStart"/>
      <w:r>
        <w:t>ePortfolio</w:t>
      </w:r>
      <w:proofErr w:type="spellEnd"/>
      <w:r>
        <w:t xml:space="preserve"> </w:t>
      </w:r>
      <w:r w:rsidR="00B26C6C">
        <w:t xml:space="preserve">tool </w:t>
      </w:r>
      <w:r>
        <w:t>tutorial</w:t>
      </w:r>
    </w:p>
    <w:p w14:paraId="0802DD0A" w14:textId="45F38D73" w:rsidR="00CD2AF3" w:rsidRPr="007A5F13" w:rsidRDefault="00CD2AF3" w:rsidP="00B20080">
      <w:r w:rsidRPr="00B20080">
        <w:rPr>
          <w:b/>
          <w:bCs/>
        </w:rPr>
        <w:t xml:space="preserve">Description: </w:t>
      </w:r>
      <w:r w:rsidR="007A5F13" w:rsidRPr="007A5F13">
        <w:t xml:space="preserve">This assignment is designed to introduce you to the online portfolio tool that you will be using throughout your Ohio State career. Gaining familiarity with the tool during the launch seminar will enable you to continually add materials as you matriculate through the GE program. At this point, we want you to be comfortable adding materials to your profile and </w:t>
      </w:r>
      <w:r w:rsidR="008817C1">
        <w:t xml:space="preserve">to </w:t>
      </w:r>
      <w:r w:rsidR="007A5F13" w:rsidRPr="007A5F13">
        <w:t>reflect on how you portray yourself in a digital space.</w:t>
      </w:r>
    </w:p>
    <w:p w14:paraId="5C3EBD27" w14:textId="752BB628" w:rsidR="00CD2AF3" w:rsidRPr="00B20080" w:rsidRDefault="00B36E1D" w:rsidP="00A64A4A">
      <w:pPr>
        <w:pStyle w:val="Heading3"/>
      </w:pPr>
      <w:r>
        <w:t>Reflection Essay</w:t>
      </w:r>
    </w:p>
    <w:p w14:paraId="6DEB5D41" w14:textId="72885324" w:rsidR="00CD2AF3" w:rsidRDefault="00CD2AF3" w:rsidP="00B36E1D">
      <w:r w:rsidRPr="00B20080">
        <w:rPr>
          <w:b/>
          <w:bCs/>
        </w:rPr>
        <w:lastRenderedPageBreak/>
        <w:t xml:space="preserve">Description: </w:t>
      </w:r>
      <w:r w:rsidR="00B36E1D">
        <w:t xml:space="preserve">Reflection Essay – why is collecting and reflecting on my GE (and other) work important?  Reflection is not the retelling of facts and conclusions. It isn’t about what we did, but </w:t>
      </w:r>
      <w:r w:rsidR="00B36E1D" w:rsidRPr="0A9A881C">
        <w:rPr>
          <w:u w:val="single"/>
        </w:rPr>
        <w:t>wh</w:t>
      </w:r>
      <w:r w:rsidR="00B36E1D">
        <w:t>y we did those things. Reflection is thinking about how we feel about or think about our experiences.</w:t>
      </w:r>
    </w:p>
    <w:p w14:paraId="5FBCA4DE" w14:textId="77777777" w:rsidR="00097B11" w:rsidRPr="002E7B58" w:rsidRDefault="00097B11" w:rsidP="00A64A4A">
      <w:pPr>
        <w:pStyle w:val="Heading3"/>
      </w:pPr>
      <w:r w:rsidRPr="002E7B58">
        <w:t>PSA: Using Information Ethically</w:t>
      </w:r>
    </w:p>
    <w:p w14:paraId="63105F63" w14:textId="79DD7BBC" w:rsidR="00097B11" w:rsidRDefault="00097B11" w:rsidP="00097B11">
      <w:r w:rsidRPr="00B20080">
        <w:rPr>
          <w:b/>
          <w:bCs/>
        </w:rPr>
        <w:t xml:space="preserve">Description: </w:t>
      </w:r>
      <w:r w:rsidRPr="00097B11">
        <w:t>In this assignment you will demonstrate your understanding of the ethical use of information by creating an infographic</w:t>
      </w:r>
      <w:r>
        <w:t xml:space="preserve">, </w:t>
      </w:r>
      <w:r w:rsidRPr="00097B11">
        <w:t>a video</w:t>
      </w:r>
      <w:r w:rsidR="008817C1">
        <w:t>,</w:t>
      </w:r>
      <w:r w:rsidRPr="00097B11">
        <w:t xml:space="preserve"> or a podcast episode in the form of a public service announcement. In this PSA, you will be raising awareness among first year students in your major about how to ethically use and share others’ work, such as their ideas, text, music, images, etc. Simultaneously, you will be demonstrating your knowledge of how to ethically reuse other peoples’ works by incorporating items such as images, video, </w:t>
      </w:r>
      <w:proofErr w:type="gramStart"/>
      <w:r w:rsidRPr="00097B11">
        <w:t>audio</w:t>
      </w:r>
      <w:proofErr w:type="gramEnd"/>
      <w:r w:rsidRPr="00097B11">
        <w:t xml:space="preserve"> or gifs that are either in the Public Domain, are licensed as Creative Commons or are Open Access.  </w:t>
      </w:r>
    </w:p>
    <w:p w14:paraId="68D0BCBB" w14:textId="77777777" w:rsidR="00016289" w:rsidRPr="00B20080" w:rsidRDefault="00016289" w:rsidP="00A64A4A">
      <w:pPr>
        <w:pStyle w:val="Heading3"/>
      </w:pPr>
      <w:r>
        <w:t xml:space="preserve">Academic Identity </w:t>
      </w:r>
    </w:p>
    <w:p w14:paraId="2AE543C0" w14:textId="77777777" w:rsidR="00016289" w:rsidRDefault="00016289" w:rsidP="00016289">
      <w:r w:rsidRPr="00B20080">
        <w:rPr>
          <w:b/>
          <w:bCs/>
        </w:rPr>
        <w:t xml:space="preserve">Description: </w:t>
      </w:r>
      <w:r w:rsidRPr="00B36E1D">
        <w:t>Developing an academic identity is an essential element of navigating the General Education (GE) curriculum. Throughout your time at Ohio State, you will gain experiences that shape both you and your academic path. This assignment affords you the space to reflect on your past experiences, what you hope to gain from Ohio State, and how your education will impact your future.</w:t>
      </w:r>
    </w:p>
    <w:p w14:paraId="0379D40D" w14:textId="3864F338" w:rsidR="00203EC1" w:rsidRPr="002E7B58" w:rsidRDefault="00203EC1" w:rsidP="00A64A4A">
      <w:pPr>
        <w:pStyle w:val="Heading3"/>
      </w:pPr>
      <w:r w:rsidRPr="002E7B58">
        <w:t>Plan for Integrative Learning</w:t>
      </w:r>
    </w:p>
    <w:p w14:paraId="7844B5E6" w14:textId="090AA0D9" w:rsidR="005D6E79" w:rsidRDefault="00097B11" w:rsidP="00B20080">
      <w:r w:rsidRPr="00B20080">
        <w:rPr>
          <w:b/>
          <w:bCs/>
        </w:rPr>
        <w:t>Description:</w:t>
      </w:r>
      <w:r w:rsidR="00203EC1">
        <w:rPr>
          <w:b/>
          <w:bCs/>
        </w:rPr>
        <w:t xml:space="preserve"> </w:t>
      </w:r>
      <w:r w:rsidR="00203EC1" w:rsidRPr="00203EC1">
        <w:t xml:space="preserve">In this final assignment of the course, you will integrate </w:t>
      </w:r>
      <w:proofErr w:type="gramStart"/>
      <w:r w:rsidR="00203EC1" w:rsidRPr="00203EC1">
        <w:t>all of</w:t>
      </w:r>
      <w:proofErr w:type="gramEnd"/>
      <w:r w:rsidR="00203EC1" w:rsidRPr="00203EC1">
        <w:t xml:space="preserve"> the things you have learned so far from the course activities and prior assignments.  The purpose of this final assignment is to situate yourself in your own learning pathway, to think about what you have learned so far from your GE courses, from this course, and to draft a plan for learning what you want to learn as you continue in future GE courses and other courses during your college career.  This plan will take the general form of a proposal—a genre you will likely encounter many times in your personal and professional lives. You’ll articulate a question or problem you’d like to address, articulate your </w:t>
      </w:r>
      <w:proofErr w:type="gramStart"/>
      <w:r w:rsidR="00203EC1" w:rsidRPr="00203EC1">
        <w:t>goals</w:t>
      </w:r>
      <w:proofErr w:type="gramEnd"/>
      <w:r w:rsidR="00203EC1" w:rsidRPr="00203EC1">
        <w:t xml:space="preserve"> and action steps for addressing that question or problem, along with the potential impact you’d like your work to have in the coming years in and beyond college</w:t>
      </w:r>
      <w:r w:rsidR="003B042F">
        <w:t>.</w:t>
      </w:r>
    </w:p>
    <w:p w14:paraId="04F6E1BA" w14:textId="77777777" w:rsidR="002749DF" w:rsidRDefault="002749DF" w:rsidP="00B20080"/>
    <w:p w14:paraId="4CBFDFE3" w14:textId="76EA1CD7" w:rsidR="005D6E79" w:rsidRPr="005D6E79" w:rsidRDefault="00950071" w:rsidP="005D6E79">
      <w:pPr>
        <w:pStyle w:val="Heading1"/>
      </w:pPr>
      <w:r>
        <w:t>Course</w:t>
      </w:r>
      <w:r w:rsidR="005D6E79" w:rsidRPr="005D6E79">
        <w:t xml:space="preserve"> Policies</w:t>
      </w:r>
    </w:p>
    <w:p w14:paraId="3AE16E00" w14:textId="68AF2E3B" w:rsidR="005D6E79" w:rsidRDefault="00E53214" w:rsidP="00A64A4A">
      <w:pPr>
        <w:pStyle w:val="Heading2"/>
      </w:pPr>
      <w:r w:rsidRPr="00B20080">
        <w:t xml:space="preserve">Academic </w:t>
      </w:r>
      <w:r w:rsidR="00A64A4A">
        <w:t>I</w:t>
      </w:r>
      <w:r w:rsidRPr="00B20080">
        <w:t xml:space="preserve">ntegrity and </w:t>
      </w:r>
      <w:r w:rsidR="00A64A4A">
        <w:t>C</w:t>
      </w:r>
      <w:r w:rsidRPr="00B20080">
        <w:t>ollaboration</w:t>
      </w:r>
    </w:p>
    <w:p w14:paraId="354FC862" w14:textId="4E78A4BE" w:rsidR="00E53214" w:rsidRPr="00D21961" w:rsidRDefault="006D2482" w:rsidP="00B20080">
      <w:r>
        <w:t>We will engage with peer review and other collaborative activities that will impact and improve your work</w:t>
      </w:r>
      <w:r w:rsidR="00A64A4A">
        <w:t>.</w:t>
      </w:r>
      <w:r>
        <w:t xml:space="preserve"> </w:t>
      </w:r>
      <w:r w:rsidR="00A64A4A">
        <w:t>H</w:t>
      </w:r>
      <w:r>
        <w:t>owever, y</w:t>
      </w:r>
      <w:r w:rsidRPr="00B43B4C">
        <w:t>our assignments, including discussion posts, should be your own original work.</w:t>
      </w:r>
      <w:r>
        <w:t xml:space="preserve"> We will discuss this distinction more in class. </w:t>
      </w:r>
    </w:p>
    <w:p w14:paraId="0EB316BE" w14:textId="6D4A0182" w:rsidR="00E53214" w:rsidRPr="00B20080" w:rsidRDefault="00E53214" w:rsidP="00A64A4A">
      <w:pPr>
        <w:pStyle w:val="Heading2"/>
      </w:pPr>
      <w:r w:rsidRPr="00B20080">
        <w:t xml:space="preserve">Late </w:t>
      </w:r>
      <w:r w:rsidR="00B43B4C">
        <w:t>A</w:t>
      </w:r>
      <w:r w:rsidRPr="00B20080">
        <w:t>ssignments</w:t>
      </w:r>
    </w:p>
    <w:p w14:paraId="077C252F" w14:textId="071DACC8" w:rsidR="00E53214" w:rsidRDefault="00E53214" w:rsidP="00B20080">
      <w:r>
        <w:t>Please refer to Carmen for due dates.</w:t>
      </w:r>
      <w:r w:rsidR="009B64C0">
        <w:t xml:space="preserve"> Due dates are set to help you stay on pace and to allow timely feedback that will help you complete subsequent assignments.</w:t>
      </w:r>
      <w:r w:rsidR="006D2482">
        <w:t xml:space="preserve"> Work submitted after the deadline may receive less feedback and</w:t>
      </w:r>
      <w:r w:rsidR="00EB5797">
        <w:t>,</w:t>
      </w:r>
      <w:r w:rsidR="006D2482">
        <w:t xml:space="preserve"> </w:t>
      </w:r>
      <w:r w:rsidR="00EB5797">
        <w:t>unless excused, may not be accepted</w:t>
      </w:r>
      <w:r w:rsidR="006D2482">
        <w:t xml:space="preserve">. </w:t>
      </w:r>
      <w:r w:rsidR="4271A7DE">
        <w:t xml:space="preserve">Please communicate with me about scheduling issues as soon as possible, </w:t>
      </w:r>
      <w:r w:rsidR="5EA25538">
        <w:t xml:space="preserve">regardless of the </w:t>
      </w:r>
      <w:r w:rsidR="4271A7DE">
        <w:t xml:space="preserve">reason for late work. </w:t>
      </w:r>
    </w:p>
    <w:p w14:paraId="395C4FE2" w14:textId="406A87EC" w:rsidR="00E53214" w:rsidRPr="00B20080" w:rsidRDefault="00E53214" w:rsidP="00A64A4A">
      <w:pPr>
        <w:pStyle w:val="Heading2"/>
      </w:pPr>
      <w:r w:rsidRPr="00B20080">
        <w:t xml:space="preserve">Instructor </w:t>
      </w:r>
      <w:r w:rsidR="00B43B4C">
        <w:t>F</w:t>
      </w:r>
      <w:r w:rsidRPr="00B20080">
        <w:t xml:space="preserve">eedback and </w:t>
      </w:r>
      <w:r w:rsidR="00B43B4C">
        <w:t>R</w:t>
      </w:r>
      <w:r w:rsidRPr="00B20080">
        <w:t xml:space="preserve">esponse </w:t>
      </w:r>
      <w:r w:rsidR="00B43B4C">
        <w:t>T</w:t>
      </w:r>
      <w:r w:rsidRPr="00B20080">
        <w:t>ime</w:t>
      </w:r>
    </w:p>
    <w:p w14:paraId="242CC568" w14:textId="62E7B112" w:rsidR="003C7D8C" w:rsidRPr="00E4329C" w:rsidRDefault="003C7D8C" w:rsidP="00DC6608">
      <w:pPr>
        <w:rPr>
          <w:b/>
        </w:rPr>
      </w:pPr>
      <w:r w:rsidRPr="00B45693">
        <w:t xml:space="preserve">For </w:t>
      </w:r>
      <w:r w:rsidR="00FE712B">
        <w:t xml:space="preserve">assignments submitted before the due date, I will try to provide </w:t>
      </w:r>
      <w:r w:rsidRPr="00B45693">
        <w:t xml:space="preserve">feedback </w:t>
      </w:r>
      <w:r w:rsidR="00FE712B">
        <w:t xml:space="preserve">and grades </w:t>
      </w:r>
      <w:r w:rsidRPr="00B45693">
        <w:t>within</w:t>
      </w:r>
      <w:r w:rsidRPr="00684A90">
        <w:rPr>
          <w:rStyle w:val="apple-converted-space"/>
          <w:rFonts w:cs="Tahoma"/>
          <w:color w:val="000000"/>
        </w:rPr>
        <w:t> </w:t>
      </w:r>
      <w:r w:rsidR="00D300D8">
        <w:rPr>
          <w:rStyle w:val="Strong"/>
          <w:rFonts w:cs="Tahoma"/>
          <w:color w:val="000000"/>
        </w:rPr>
        <w:t>seven</w:t>
      </w:r>
      <w:r w:rsidRPr="00684A90">
        <w:rPr>
          <w:rStyle w:val="Strong"/>
          <w:rFonts w:cs="Tahoma"/>
          <w:color w:val="000000"/>
        </w:rPr>
        <w:t xml:space="preserve"> days</w:t>
      </w:r>
      <w:r w:rsidRPr="00B45693">
        <w:t>.</w:t>
      </w:r>
      <w:r w:rsidR="00FE712B">
        <w:t xml:space="preserve"> Assignments submitted after the due date</w:t>
      </w:r>
      <w:r w:rsidR="0045615A">
        <w:t>, even if excused,</w:t>
      </w:r>
      <w:r w:rsidR="00FE712B">
        <w:t xml:space="preserve"> may have reduced feedback, and </w:t>
      </w:r>
      <w:r w:rsidR="00EB5797">
        <w:t>confirmation of satisfactory completion</w:t>
      </w:r>
      <w:r w:rsidR="00FE712B">
        <w:t xml:space="preserve"> may take longer to be posted</w:t>
      </w:r>
      <w:r w:rsidR="00E4329C">
        <w:t>.</w:t>
      </w:r>
    </w:p>
    <w:p w14:paraId="71B13B50" w14:textId="211F7007" w:rsidR="00E53214" w:rsidRPr="00B20080" w:rsidRDefault="00E53214" w:rsidP="00A64A4A">
      <w:pPr>
        <w:pStyle w:val="Heading2"/>
      </w:pPr>
      <w:r w:rsidRPr="00B20080">
        <w:t xml:space="preserve">Copyright for </w:t>
      </w:r>
      <w:r w:rsidR="00B07E8D">
        <w:t>I</w:t>
      </w:r>
      <w:r w:rsidRPr="00B20080">
        <w:t xml:space="preserve">nstructional </w:t>
      </w:r>
      <w:r w:rsidR="00B07E8D">
        <w:t>M</w:t>
      </w:r>
      <w:r w:rsidRPr="00B20080">
        <w:t>aterials</w:t>
      </w:r>
    </w:p>
    <w:p w14:paraId="373D6765" w14:textId="77777777" w:rsidR="00E53214" w:rsidRDefault="00E53214" w:rsidP="00B20080">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6A38EFB6" w14:textId="77777777" w:rsidR="00E85730" w:rsidRPr="00D83D9D" w:rsidRDefault="00E85730" w:rsidP="00B20080"/>
    <w:p w14:paraId="1740D591" w14:textId="5ECABD83" w:rsidR="00E85730" w:rsidRDefault="00E85730" w:rsidP="00E85730">
      <w:pPr>
        <w:pStyle w:val="Heading1"/>
      </w:pPr>
      <w:r>
        <w:t>University Policies</w:t>
      </w:r>
    </w:p>
    <w:p w14:paraId="49B466EE" w14:textId="520B5175" w:rsidR="00E53214" w:rsidRPr="00B20080" w:rsidRDefault="00DB0D56" w:rsidP="00A64A4A">
      <w:pPr>
        <w:pStyle w:val="Heading2"/>
      </w:pPr>
      <w:r>
        <w:t>Creating an Environment Free from Harassment, Discrimination, and Sexual Misconduct</w:t>
      </w:r>
    </w:p>
    <w:p w14:paraId="104A643B" w14:textId="77777777" w:rsidR="00DB0D56" w:rsidRPr="00BD795E" w:rsidRDefault="00DB0D56" w:rsidP="00DB0D56">
      <w:r w:rsidRPr="00BD795E">
        <w:t xml:space="preserve">The Ohio State University is committed to building and maintaining a community to reflect diversity and to improve opportunities for all. All Buckeyes have the right to be free from harassment, discrimination, and sexual misconduct. Ohio State does not discriminate </w:t>
      </w:r>
      <w:proofErr w:type="gramStart"/>
      <w:r w:rsidRPr="00BD795E">
        <w:t>on the basis of</w:t>
      </w:r>
      <w:proofErr w:type="gramEnd"/>
      <w:r w:rsidRPr="00BD795E">
        <w:t xml:space="preserve">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10F3ED86" w14:textId="77777777" w:rsidR="00DB0D56" w:rsidRDefault="00DB0D56" w:rsidP="00DB0D56">
      <w:pPr>
        <w:rPr>
          <w:b/>
          <w:bCs/>
        </w:rPr>
      </w:pPr>
    </w:p>
    <w:p w14:paraId="78EBE918" w14:textId="77777777" w:rsidR="00DB0D56" w:rsidRDefault="00DB0D56" w:rsidP="00DB0D56">
      <w:r w:rsidRPr="00BD795E">
        <w:t>To report harassment, discrimination, sexual misconduct, or retaliation and/or seek confidential and non-confidential resources and supportive measures, contact the Office of Institutional Equity:</w:t>
      </w:r>
    </w:p>
    <w:p w14:paraId="0D5A3F7F" w14:textId="77777777" w:rsidR="00DB0D56" w:rsidRPr="00BD795E" w:rsidRDefault="00DB0D56" w:rsidP="00DB0D56"/>
    <w:p w14:paraId="5A42B5B0" w14:textId="77777777" w:rsidR="00DB0D56" w:rsidRPr="00BD795E" w:rsidRDefault="00DB0D56" w:rsidP="009E310F">
      <w:pPr>
        <w:pStyle w:val="ListNumber"/>
      </w:pPr>
      <w:r w:rsidRPr="00BD795E">
        <w:t>Online reporting form at </w:t>
      </w:r>
      <w:hyperlink r:id="rId22" w:history="1">
        <w:r w:rsidRPr="00BD795E">
          <w:rPr>
            <w:rStyle w:val="Hyperlink"/>
          </w:rPr>
          <w:t>equity.osu.edu</w:t>
        </w:r>
      </w:hyperlink>
      <w:r w:rsidRPr="00BD795E">
        <w:t>,</w:t>
      </w:r>
    </w:p>
    <w:p w14:paraId="4C4116E0" w14:textId="77777777" w:rsidR="00DB0D56" w:rsidRPr="00BD795E" w:rsidRDefault="00DB0D56" w:rsidP="009E310F">
      <w:pPr>
        <w:pStyle w:val="ListNumber"/>
      </w:pPr>
      <w:r w:rsidRPr="00BD795E">
        <w:t>Call 614-247-5838 or TTY 614-688-8605,</w:t>
      </w:r>
    </w:p>
    <w:p w14:paraId="78176577" w14:textId="4BC6F668" w:rsidR="00DB0D56" w:rsidRPr="00BD795E" w:rsidRDefault="00DB0D56" w:rsidP="009E310F">
      <w:pPr>
        <w:pStyle w:val="ListNumber"/>
      </w:pPr>
      <w:r w:rsidRPr="00BD795E">
        <w:t xml:space="preserve">Or </w:t>
      </w:r>
      <w:r w:rsidR="009E310F">
        <w:t>e</w:t>
      </w:r>
      <w:r w:rsidRPr="00BD795E">
        <w:t>mail </w:t>
      </w:r>
      <w:hyperlink r:id="rId23" w:history="1">
        <w:r w:rsidRPr="00BD795E">
          <w:rPr>
            <w:rStyle w:val="Hyperlink"/>
          </w:rPr>
          <w:t>equity@osu.edu</w:t>
        </w:r>
      </w:hyperlink>
    </w:p>
    <w:p w14:paraId="349C7B1F" w14:textId="77777777" w:rsidR="00DB0D56" w:rsidRDefault="00DB0D56" w:rsidP="00DB0D56">
      <w:pPr>
        <w:rPr>
          <w:b/>
          <w:bCs/>
        </w:rPr>
      </w:pPr>
    </w:p>
    <w:p w14:paraId="722C1586" w14:textId="77777777" w:rsidR="00DB0D56" w:rsidRDefault="00DB0D56" w:rsidP="00DB0D56">
      <w:r w:rsidRPr="00BD795E">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14:paraId="2042978A" w14:textId="77777777" w:rsidR="00DB0D56" w:rsidRPr="00BD795E" w:rsidRDefault="00DB0D56" w:rsidP="00DB0D56"/>
    <w:p w14:paraId="35BC454D" w14:textId="77777777" w:rsidR="00DB0D56" w:rsidRPr="00BD795E" w:rsidRDefault="00DB0D56" w:rsidP="009E310F">
      <w:pPr>
        <w:pStyle w:val="ListBullet"/>
      </w:pPr>
      <w:r w:rsidRPr="00BD795E">
        <w:t>All university employees, except those exempted by legal privilege of confidentiality or expressly identified as a confidential reporter, have an obligation to report incidents of sexual assault immediately.</w:t>
      </w:r>
    </w:p>
    <w:p w14:paraId="12BB6F58" w14:textId="2AE7D7AA" w:rsidR="00DB0D56" w:rsidRPr="00BD795E" w:rsidRDefault="00DB0D56" w:rsidP="009E310F">
      <w:pPr>
        <w:pStyle w:val="ListBullet"/>
      </w:pPr>
      <w:r w:rsidRPr="00BD795E">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14:paraId="38A596A9" w14:textId="32C7794F" w:rsidR="00E53214" w:rsidRPr="00B45693" w:rsidRDefault="00E53214" w:rsidP="00A64A4A">
      <w:pPr>
        <w:pStyle w:val="Heading2"/>
        <w:rPr>
          <w:sz w:val="24"/>
        </w:rPr>
      </w:pPr>
      <w:r>
        <w:t>Y</w:t>
      </w:r>
      <w:r w:rsidRPr="00A12886">
        <w:t xml:space="preserve">our </w:t>
      </w:r>
      <w:r w:rsidR="00B07E8D">
        <w:t>M</w:t>
      </w:r>
      <w:r w:rsidRPr="00A12886">
        <w:t xml:space="preserve">ental </w:t>
      </w:r>
      <w:r w:rsidR="00B07E8D">
        <w:t>H</w:t>
      </w:r>
      <w:r w:rsidRPr="00A12886">
        <w:t>ealth</w:t>
      </w:r>
    </w:p>
    <w:p w14:paraId="4391A34B" w14:textId="5A9F0016" w:rsidR="00E53214" w:rsidRDefault="00E53214" w:rsidP="00B20080">
      <w:r w:rsidRPr="00E37F29">
        <w:t xml:space="preserve">As a student you may experience a range of issues that can cause barriers to </w:t>
      </w:r>
      <w:proofErr w:type="gramStart"/>
      <w:r w:rsidRPr="00E37F29">
        <w:t>learning</w:t>
      </w:r>
      <w:proofErr w:type="gramEnd"/>
      <w:r w:rsidRPr="00E37F29">
        <w:t xml:space="preserve">, such as strained relationships, increased anxiety, alcohol/drug problems, feeling down, difficulty </w:t>
      </w:r>
      <w:r w:rsidRPr="00015AB7">
        <w:rPr>
          <w:rFonts w:cstheme="minorHAnsi"/>
        </w:rPr>
        <w:t xml:space="preserve">concentrating and/or lack of motivation. These mental health concerns or stressful events may lead to diminished academic performance or reduce a student's ability to participate in daily activities. </w:t>
      </w:r>
      <w:r w:rsidRPr="00015AB7">
        <w:rPr>
          <w:rFonts w:cstheme="minorHAnsi"/>
          <w:color w:val="000000"/>
        </w:rPr>
        <w:t xml:space="preserve">No matter where you are engaged in distance learning, </w:t>
      </w:r>
      <w:r>
        <w:rPr>
          <w:rFonts w:cstheme="minorHAnsi"/>
          <w:color w:val="000000"/>
        </w:rPr>
        <w:t xml:space="preserve">The Ohio State University’s </w:t>
      </w:r>
      <w:r w:rsidRPr="00015AB7">
        <w:rPr>
          <w:rFonts w:cstheme="minorHAnsi"/>
          <w:color w:val="000000"/>
        </w:rPr>
        <w:t>Student Life Counseling and Consultation Service</w:t>
      </w:r>
      <w:r>
        <w:rPr>
          <w:rFonts w:cstheme="minorHAnsi"/>
          <w:color w:val="000000"/>
        </w:rPr>
        <w:t xml:space="preserve"> (CCS)</w:t>
      </w:r>
      <w:r w:rsidRPr="00015AB7">
        <w:rPr>
          <w:rFonts w:cstheme="minorHAnsi"/>
          <w:color w:val="000000"/>
        </w:rPr>
        <w:t xml:space="preserve"> is here to support you. </w:t>
      </w:r>
      <w:r w:rsidRPr="00015AB7">
        <w:rPr>
          <w:rFonts w:cstheme="minorHAnsi"/>
        </w:rPr>
        <w:t>If you</w:t>
      </w:r>
      <w:r w:rsidRPr="002B6C2C">
        <w:t xml:space="preserve"> find yourself feeling isolated, </w:t>
      </w:r>
      <w:proofErr w:type="gramStart"/>
      <w:r w:rsidRPr="002B6C2C">
        <w:t>anxious</w:t>
      </w:r>
      <w:proofErr w:type="gramEnd"/>
      <w:r w:rsidRPr="002B6C2C">
        <w:t xml:space="preserve"> or overwhelmed</w:t>
      </w:r>
      <w:r>
        <w:rPr>
          <w:rFonts w:cstheme="minorHAnsi"/>
          <w:color w:val="201F1E"/>
          <w:shd w:val="clear" w:color="auto" w:fill="FFFFFF"/>
        </w:rPr>
        <w:t xml:space="preserve">, </w:t>
      </w:r>
      <w:hyperlink r:id="rId24" w:history="1">
        <w:r w:rsidR="00277305">
          <w:rPr>
            <w:rStyle w:val="Hyperlink"/>
            <w:rFonts w:cstheme="minorHAnsi"/>
          </w:rPr>
          <w:t>on-demand mental health resources</w:t>
        </w:r>
      </w:hyperlink>
      <w:r w:rsidR="00B8412B">
        <w:rPr>
          <w:rFonts w:cstheme="minorHAnsi"/>
          <w:color w:val="000000"/>
        </w:rPr>
        <w:t xml:space="preserve"> (</w:t>
      </w:r>
      <w:r w:rsidR="00B8412B" w:rsidRPr="00B8412B">
        <w:t>go.osu.edu/</w:t>
      </w:r>
      <w:proofErr w:type="spellStart"/>
      <w:r w:rsidR="00B8412B" w:rsidRPr="00B8412B">
        <w:t>ccsondemand</w:t>
      </w:r>
      <w:proofErr w:type="spellEnd"/>
      <w:r w:rsidR="00B8412B">
        <w:rPr>
          <w:rFonts w:cstheme="minorHAnsi"/>
          <w:color w:val="000000"/>
        </w:rPr>
        <w:t xml:space="preserve">) </w:t>
      </w:r>
      <w:r>
        <w:rPr>
          <w:rFonts w:cstheme="minorHAnsi"/>
          <w:color w:val="000000"/>
        </w:rPr>
        <w:t xml:space="preserve">are </w:t>
      </w:r>
      <w:r w:rsidRPr="00015AB7">
        <w:rPr>
          <w:rFonts w:cstheme="minorHAnsi"/>
          <w:color w:val="000000"/>
        </w:rPr>
        <w:t>available</w:t>
      </w:r>
      <w:r w:rsidRPr="00B92540">
        <w:t xml:space="preserve">. </w:t>
      </w:r>
      <w:r w:rsidRPr="00E37F29">
        <w:t>You can reach an on-call counselor when CCS is closed at </w:t>
      </w:r>
      <w:hyperlink r:id="rId25" w:history="1">
        <w:r w:rsidRPr="0058062C">
          <w:rPr>
            <w:rStyle w:val="Hyperlink"/>
          </w:rPr>
          <w:t>614- 292-5766</w:t>
        </w:r>
      </w:hyperlink>
      <w:r w:rsidR="0058062C">
        <w:rPr>
          <w:b/>
          <w:bCs/>
        </w:rPr>
        <w:t xml:space="preserve">. </w:t>
      </w:r>
      <w:r w:rsidRPr="00B20080">
        <w:rPr>
          <w:b/>
          <w:bCs/>
        </w:rPr>
        <w:t>24-hour emergency help</w:t>
      </w:r>
      <w:r w:rsidRPr="00E37F29">
        <w:t xml:space="preserve"> is available through the </w:t>
      </w:r>
      <w:hyperlink r:id="rId26" w:history="1">
        <w:r w:rsidR="00744FC0">
          <w:rPr>
            <w:rStyle w:val="Hyperlink"/>
          </w:rPr>
          <w:t>National Suicide Prevention Lifeline website</w:t>
        </w:r>
      </w:hyperlink>
      <w:r w:rsidR="0058062C">
        <w:t xml:space="preserve"> </w:t>
      </w:r>
      <w:r w:rsidR="005C7E80">
        <w:t>(</w:t>
      </w:r>
      <w:r w:rsidR="005C7E80" w:rsidRPr="005C7E80">
        <w:t>suicidepreventionlifeline.org</w:t>
      </w:r>
      <w:r w:rsidR="005C7E80">
        <w:t>)</w:t>
      </w:r>
      <w:r w:rsidRPr="00E37F29">
        <w:t xml:space="preserve"> </w:t>
      </w:r>
      <w:r w:rsidR="0058062C">
        <w:t xml:space="preserve">or by calling </w:t>
      </w:r>
      <w:hyperlink r:id="rId27" w:history="1">
        <w:r w:rsidR="0060658C">
          <w:rPr>
            <w:rStyle w:val="Hyperlink"/>
          </w:rPr>
          <w:t>1-800-273-8255(TALK)</w:t>
        </w:r>
      </w:hyperlink>
      <w:r w:rsidRPr="00B92540">
        <w:t>.</w:t>
      </w:r>
      <w:r w:rsidR="0058062C">
        <w:t xml:space="preserve"> </w:t>
      </w:r>
      <w:hyperlink r:id="rId28" w:history="1">
        <w:r w:rsidRPr="005C7E80">
          <w:rPr>
            <w:rStyle w:val="Hyperlink"/>
          </w:rPr>
          <w:t>The Ohio State Wellness app</w:t>
        </w:r>
      </w:hyperlink>
      <w:r w:rsidR="005C7E80">
        <w:t xml:space="preserve"> (</w:t>
      </w:r>
      <w:r w:rsidR="005C7E80" w:rsidRPr="005C7E80">
        <w:t>go.osu.edu/</w:t>
      </w:r>
      <w:proofErr w:type="spellStart"/>
      <w:r w:rsidR="005C7E80" w:rsidRPr="005C7E80">
        <w:t>wellnessapp</w:t>
      </w:r>
      <w:proofErr w:type="spellEnd"/>
      <w:r w:rsidR="005C7E80">
        <w:t>)</w:t>
      </w:r>
      <w:r w:rsidRPr="00A6592B">
        <w:t xml:space="preserve"> is also a great resource</w:t>
      </w:r>
      <w:r w:rsidR="005C7E80">
        <w:t xml:space="preserve">. </w:t>
      </w:r>
    </w:p>
    <w:p w14:paraId="20D33F89" w14:textId="633921B1" w:rsidR="00CD2AF3" w:rsidRDefault="00CD2AF3" w:rsidP="00B20080"/>
    <w:p w14:paraId="3BA53F07" w14:textId="092708DF" w:rsidR="00CD2AF3" w:rsidRPr="00B45693" w:rsidRDefault="00CD2AF3" w:rsidP="00A64A4A">
      <w:pPr>
        <w:pStyle w:val="Heading2"/>
        <w:rPr>
          <w:sz w:val="24"/>
        </w:rPr>
      </w:pPr>
      <w:r>
        <w:t>Diversity, Equity, Inclusion, and Justice</w:t>
      </w:r>
    </w:p>
    <w:p w14:paraId="32409F70" w14:textId="0940E260" w:rsidR="00CD2AF3" w:rsidRPr="002749DF" w:rsidRDefault="00CD2AF3" w:rsidP="00CD2AF3">
      <w:pPr>
        <w:rPr>
          <w:rFonts w:ascii="Arial" w:hAnsi="Arial" w:cs="Arial"/>
          <w:color w:val="333333" w:themeColor="text1"/>
        </w:rPr>
      </w:pPr>
      <w:r>
        <w:rPr>
          <w:rStyle w:val="normaltextrun"/>
          <w:rFonts w:cs="Arial"/>
          <w:color w:val="000000"/>
        </w:rPr>
        <w:t>Learning happens best in a culture of mutual trust. To that end, we will cultivate and promote an attentive space for all student voices, in particular those students who have been (and who often still are) excluded and/or discounted from academic spaces. In alignment with university values, we will work to promote diversity, equity</w:t>
      </w:r>
      <w:r>
        <w:rPr>
          <w:rStyle w:val="normaltextrun"/>
          <w:rFonts w:cs="Arial"/>
          <w:color w:val="D13438"/>
          <w:u w:val="single"/>
        </w:rPr>
        <w:t>,</w:t>
      </w:r>
      <w:r>
        <w:rPr>
          <w:rStyle w:val="normaltextrun"/>
          <w:rFonts w:cs="Arial"/>
          <w:color w:val="000000"/>
        </w:rPr>
        <w:t> and inclusion</w:t>
      </w:r>
      <w:r>
        <w:rPr>
          <w:rStyle w:val="normaltextrun"/>
          <w:rFonts w:cs="Arial"/>
          <w:color w:val="D13438"/>
          <w:u w:val="single"/>
        </w:rPr>
        <w:t>,</w:t>
      </w:r>
      <w:r>
        <w:rPr>
          <w:rStyle w:val="normaltextrun"/>
          <w:rFonts w:cs="Arial"/>
          <w:color w:val="000000"/>
        </w:rPr>
        <w:t xml:space="preserve"> not only because diversity fuels excellence and </w:t>
      </w:r>
      <w:r w:rsidRPr="00CD2AF3">
        <w:rPr>
          <w:rStyle w:val="normaltextrun"/>
          <w:rFonts w:cs="Arial"/>
          <w:color w:val="333333" w:themeColor="text1"/>
        </w:rPr>
        <w:t>innovation, but also because we want to pursue justice. The pursuit of justice begins with each of us taking responsibility for our actions in creating a safer, more inclusive environment. Every student has a right to equitable participation and to benefit</w:t>
      </w:r>
      <w:r w:rsidR="00A63E83">
        <w:rPr>
          <w:rStyle w:val="normaltextrun"/>
          <w:rFonts w:cs="Arial"/>
          <w:color w:val="333333" w:themeColor="text1"/>
        </w:rPr>
        <w:t xml:space="preserve"> </w:t>
      </w:r>
      <w:r>
        <w:rPr>
          <w:rStyle w:val="normaltextrun"/>
          <w:rFonts w:cs="Arial"/>
          <w:color w:val="333333" w:themeColor="text1"/>
        </w:rPr>
        <w:t>f</w:t>
      </w:r>
      <w:r w:rsidRPr="00CD2AF3">
        <w:rPr>
          <w:rStyle w:val="normaltextrun"/>
          <w:rFonts w:cs="Arial"/>
          <w:color w:val="333333" w:themeColor="text1"/>
        </w:rPr>
        <w:t>rom</w:t>
      </w:r>
      <w:r w:rsidR="00A63E83">
        <w:rPr>
          <w:rStyle w:val="normaltextrun"/>
          <w:rFonts w:cs="Arial"/>
          <w:color w:val="333333" w:themeColor="text1"/>
        </w:rPr>
        <w:t xml:space="preserve"> </w:t>
      </w:r>
      <w:r w:rsidRPr="00CD2AF3">
        <w:rPr>
          <w:rStyle w:val="normaltextrun"/>
          <w:rFonts w:cs="Arial"/>
          <w:color w:val="333333" w:themeColor="text1"/>
        </w:rPr>
        <w:t>learning</w:t>
      </w:r>
      <w:r w:rsidR="00A63E83">
        <w:rPr>
          <w:rStyle w:val="normaltextrun"/>
          <w:rFonts w:cs="Arial"/>
          <w:color w:val="333333" w:themeColor="text1"/>
        </w:rPr>
        <w:t xml:space="preserve"> </w:t>
      </w:r>
      <w:r w:rsidRPr="00CD2AF3">
        <w:rPr>
          <w:rStyle w:val="normaltextrun"/>
          <w:rFonts w:cs="Arial"/>
          <w:color w:val="333333" w:themeColor="text1"/>
        </w:rPr>
        <w:t>in this course. We see the diversity of perspectives as an asset that allows us to engage with previously overlooked points of view and to learn about and from</w:t>
      </w:r>
      <w:r w:rsidR="00A63E83">
        <w:rPr>
          <w:rStyle w:val="normaltextrun"/>
          <w:rFonts w:cs="Arial"/>
          <w:color w:val="333333" w:themeColor="text1"/>
        </w:rPr>
        <w:t xml:space="preserve"> </w:t>
      </w:r>
      <w:r w:rsidRPr="00CD2AF3">
        <w:rPr>
          <w:rStyle w:val="normaltextrun"/>
          <w:rFonts w:cs="Arial"/>
          <w:color w:val="333333" w:themeColor="text1"/>
        </w:rPr>
        <w:t>others.</w:t>
      </w:r>
      <w:r w:rsidR="00A63E83">
        <w:rPr>
          <w:rStyle w:val="normaltextrun"/>
          <w:rFonts w:cs="Arial"/>
          <w:color w:val="333333" w:themeColor="text1"/>
        </w:rPr>
        <w:t xml:space="preserve"> E</w:t>
      </w:r>
      <w:r w:rsidRPr="00CD2AF3">
        <w:rPr>
          <w:rStyle w:val="normaltextrun"/>
          <w:rFonts w:cs="Arial"/>
          <w:color w:val="333333" w:themeColor="text1"/>
        </w:rPr>
        <w:t>ngaging</w:t>
      </w:r>
      <w:r w:rsidR="00A63E83">
        <w:rPr>
          <w:rStyle w:val="normaltextrun"/>
          <w:rFonts w:cs="Arial"/>
          <w:color w:val="333333" w:themeColor="text1"/>
        </w:rPr>
        <w:t xml:space="preserve"> </w:t>
      </w:r>
      <w:r w:rsidRPr="00CD2AF3">
        <w:rPr>
          <w:rStyle w:val="normaltextrun"/>
          <w:rFonts w:cs="Arial"/>
          <w:color w:val="333333" w:themeColor="text1"/>
        </w:rPr>
        <w:t>productively</w:t>
      </w:r>
      <w:r w:rsidR="00A63E83">
        <w:rPr>
          <w:rStyle w:val="normaltextrun"/>
          <w:rFonts w:cs="Arial"/>
          <w:color w:val="333333" w:themeColor="text1"/>
        </w:rPr>
        <w:t xml:space="preserve"> </w:t>
      </w:r>
      <w:r w:rsidRPr="00CD2AF3">
        <w:rPr>
          <w:rStyle w:val="normaltextrun"/>
          <w:rFonts w:cs="Arial"/>
          <w:color w:val="333333" w:themeColor="text1"/>
        </w:rPr>
        <w:t>with people from backgrounds different from your own is a skill that will position you to collaborate and learn, which will in turn empower you to thrive in new ways.  </w:t>
      </w:r>
      <w:r w:rsidRPr="00CD2AF3">
        <w:rPr>
          <w:rStyle w:val="eop"/>
          <w:rFonts w:ascii="Arial" w:hAnsi="Arial" w:cs="Arial"/>
          <w:color w:val="333333" w:themeColor="text1"/>
        </w:rPr>
        <w:t> </w:t>
      </w:r>
    </w:p>
    <w:p w14:paraId="72F2EFE7" w14:textId="2333BEB2" w:rsidR="00CD2AF3" w:rsidRPr="00CD2AF3" w:rsidRDefault="00CD2AF3" w:rsidP="00CD2AF3">
      <w:pPr>
        <w:rPr>
          <w:rFonts w:ascii="Segoe UI" w:hAnsi="Segoe UI" w:cs="Segoe UI"/>
          <w:color w:val="333333" w:themeColor="text1"/>
          <w:szCs w:val="18"/>
        </w:rPr>
      </w:pPr>
      <w:r w:rsidRPr="00CD2AF3">
        <w:rPr>
          <w:rStyle w:val="normaltextrun"/>
          <w:rFonts w:cs="Arial"/>
          <w:color w:val="333333" w:themeColor="text1"/>
        </w:rPr>
        <w:t>If you have observed or experienced unfair treatment </w:t>
      </w:r>
      <w:proofErr w:type="gramStart"/>
      <w:r w:rsidRPr="00CD2AF3">
        <w:rPr>
          <w:rStyle w:val="normaltextrun"/>
          <w:rFonts w:cs="Arial"/>
          <w:color w:val="333333" w:themeColor="text1"/>
        </w:rPr>
        <w:t>on the basis of</w:t>
      </w:r>
      <w:proofErr w:type="gramEnd"/>
      <w:r w:rsidRPr="00CD2AF3">
        <w:rPr>
          <w:rStyle w:val="normaltextrun"/>
          <w:rFonts w:cs="Arial"/>
          <w:color w:val="333333" w:themeColor="text1"/>
        </w:rPr>
        <w:t> identity, please feel free to reach out. If you require further institutional support, the university's Office of Institutional Equity (OIE) coordinates the university's response to all complaints of harassment, discrimination, and sexual misconduct. To learn more about your rights to be free from harassment and discrimination, to get assistance connecting with support resources, or to file a report, please contact OIE:</w:t>
      </w:r>
      <w:r w:rsidRPr="00CD2AF3">
        <w:rPr>
          <w:rStyle w:val="eop"/>
          <w:rFonts w:ascii="Arial" w:hAnsi="Arial" w:cs="Arial"/>
          <w:color w:val="333333" w:themeColor="text1"/>
        </w:rPr>
        <w:t> </w:t>
      </w:r>
    </w:p>
    <w:p w14:paraId="6EDE4B39" w14:textId="77777777" w:rsidR="0016524B" w:rsidRDefault="0042665B" w:rsidP="0016524B">
      <w:pPr>
        <w:pStyle w:val="paragraph"/>
        <w:numPr>
          <w:ilvl w:val="5"/>
          <w:numId w:val="1"/>
        </w:numPr>
        <w:spacing w:before="0" w:beforeAutospacing="0" w:after="0" w:afterAutospacing="0"/>
        <w:textAlignment w:val="baseline"/>
        <w:rPr>
          <w:rFonts w:ascii="Arial" w:hAnsi="Arial" w:cs="Arial"/>
          <w:sz w:val="18"/>
          <w:szCs w:val="18"/>
        </w:rPr>
      </w:pPr>
      <w:hyperlink r:id="rId29" w:tgtFrame="_blank" w:history="1">
        <w:r w:rsidR="00CD2AF3" w:rsidRPr="002749DF">
          <w:rPr>
            <w:rStyle w:val="normaltextrun"/>
            <w:rFonts w:ascii="Arial" w:hAnsi="Arial" w:cs="Arial"/>
            <w:color w:val="0563C1"/>
            <w:u w:val="single"/>
          </w:rPr>
          <w:t>Online Report Form</w:t>
        </w:r>
      </w:hyperlink>
      <w:r w:rsidR="00CD2AF3" w:rsidRPr="002749DF">
        <w:rPr>
          <w:rStyle w:val="normaltextrun"/>
          <w:rFonts w:ascii="Arial" w:hAnsi="Arial" w:cs="Arial"/>
          <w:color w:val="000000"/>
        </w:rPr>
        <w:t> </w:t>
      </w:r>
      <w:r w:rsidR="00CD2AF3" w:rsidRPr="002749DF">
        <w:rPr>
          <w:rStyle w:val="eop"/>
          <w:rFonts w:ascii="Arial" w:hAnsi="Arial" w:cs="Arial"/>
          <w:color w:val="000000"/>
        </w:rPr>
        <w:t> </w:t>
      </w:r>
    </w:p>
    <w:p w14:paraId="6A7254FC" w14:textId="77777777" w:rsidR="0016524B" w:rsidRDefault="00CD2AF3" w:rsidP="0016524B">
      <w:pPr>
        <w:pStyle w:val="paragraph"/>
        <w:numPr>
          <w:ilvl w:val="5"/>
          <w:numId w:val="1"/>
        </w:numPr>
        <w:spacing w:before="0" w:beforeAutospacing="0" w:after="0" w:afterAutospacing="0"/>
        <w:textAlignment w:val="baseline"/>
        <w:rPr>
          <w:rFonts w:ascii="Arial" w:hAnsi="Arial" w:cs="Arial"/>
          <w:sz w:val="18"/>
          <w:szCs w:val="18"/>
        </w:rPr>
      </w:pPr>
      <w:r w:rsidRPr="0016524B">
        <w:rPr>
          <w:rStyle w:val="normaltextrun"/>
          <w:rFonts w:ascii="Arial" w:hAnsi="Arial" w:cs="Arial"/>
          <w:color w:val="000000"/>
        </w:rPr>
        <w:t>Call – 614-247-5838</w:t>
      </w:r>
      <w:r w:rsidRPr="0016524B">
        <w:rPr>
          <w:rStyle w:val="eop"/>
          <w:rFonts w:ascii="Arial" w:hAnsi="Arial" w:cs="Arial"/>
          <w:color w:val="000000"/>
        </w:rPr>
        <w:t> </w:t>
      </w:r>
    </w:p>
    <w:p w14:paraId="201DBA13" w14:textId="77777777" w:rsidR="0016524B" w:rsidRDefault="00CD2AF3" w:rsidP="0016524B">
      <w:pPr>
        <w:pStyle w:val="paragraph"/>
        <w:numPr>
          <w:ilvl w:val="5"/>
          <w:numId w:val="1"/>
        </w:numPr>
        <w:spacing w:before="0" w:beforeAutospacing="0" w:after="0" w:afterAutospacing="0"/>
        <w:textAlignment w:val="baseline"/>
        <w:rPr>
          <w:rFonts w:ascii="Arial" w:hAnsi="Arial" w:cs="Arial"/>
          <w:sz w:val="18"/>
          <w:szCs w:val="18"/>
        </w:rPr>
      </w:pPr>
      <w:r w:rsidRPr="0016524B">
        <w:rPr>
          <w:rStyle w:val="normaltextrun"/>
          <w:rFonts w:ascii="Arial" w:hAnsi="Arial" w:cs="Arial"/>
          <w:color w:val="000000"/>
        </w:rPr>
        <w:t>Email – </w:t>
      </w:r>
      <w:hyperlink r:id="rId30" w:tgtFrame="_blank" w:history="1">
        <w:r w:rsidRPr="0016524B">
          <w:rPr>
            <w:rStyle w:val="normaltextrun"/>
            <w:rFonts w:ascii="Arial" w:hAnsi="Arial" w:cs="Arial"/>
            <w:b/>
            <w:bCs/>
            <w:color w:val="000000"/>
            <w:u w:val="single"/>
          </w:rPr>
          <w:t>equity@osu.edu</w:t>
        </w:r>
      </w:hyperlink>
      <w:r w:rsidRPr="0016524B">
        <w:rPr>
          <w:rStyle w:val="eop"/>
          <w:rFonts w:ascii="Arial" w:hAnsi="Arial" w:cs="Arial"/>
          <w:color w:val="000000"/>
        </w:rPr>
        <w:t> </w:t>
      </w:r>
    </w:p>
    <w:p w14:paraId="375F52A3" w14:textId="15740CDA" w:rsidR="00CD2AF3" w:rsidRPr="0016524B" w:rsidRDefault="00CD2AF3" w:rsidP="0016524B">
      <w:pPr>
        <w:pStyle w:val="paragraph"/>
        <w:numPr>
          <w:ilvl w:val="5"/>
          <w:numId w:val="1"/>
        </w:numPr>
        <w:spacing w:before="0" w:beforeAutospacing="0" w:after="0" w:afterAutospacing="0"/>
        <w:textAlignment w:val="baseline"/>
        <w:rPr>
          <w:rFonts w:ascii="Arial" w:hAnsi="Arial" w:cs="Arial"/>
          <w:sz w:val="18"/>
          <w:szCs w:val="18"/>
        </w:rPr>
      </w:pPr>
      <w:r w:rsidRPr="0016524B">
        <w:rPr>
          <w:rStyle w:val="normaltextrun"/>
          <w:rFonts w:ascii="Arial" w:hAnsi="Arial" w:cs="Arial"/>
          <w:color w:val="000000"/>
        </w:rPr>
        <w:t>An anonymous concern may also be reported through </w:t>
      </w:r>
      <w:proofErr w:type="spellStart"/>
      <w:r w:rsidR="0042665B">
        <w:fldChar w:fldCharType="begin"/>
      </w:r>
      <w:r w:rsidR="0042665B">
        <w:instrText xml:space="preserve"> HYPERLINK "http://ohio-state.ethicspoint.com/" \t "_blank" </w:instrText>
      </w:r>
      <w:r w:rsidR="0042665B">
        <w:fldChar w:fldCharType="separate"/>
      </w:r>
      <w:r w:rsidRPr="0016524B">
        <w:rPr>
          <w:rStyle w:val="normaltextrun"/>
          <w:rFonts w:ascii="Arial" w:hAnsi="Arial" w:cs="Arial"/>
          <w:color w:val="0563C1"/>
          <w:u w:val="single"/>
        </w:rPr>
        <w:t>EthicsPoint</w:t>
      </w:r>
      <w:proofErr w:type="spellEnd"/>
      <w:r w:rsidR="0042665B">
        <w:rPr>
          <w:rStyle w:val="normaltextrun"/>
          <w:rFonts w:ascii="Arial" w:hAnsi="Arial" w:cs="Arial"/>
          <w:color w:val="0563C1"/>
          <w:u w:val="single"/>
        </w:rPr>
        <w:fldChar w:fldCharType="end"/>
      </w:r>
      <w:r w:rsidRPr="0016524B">
        <w:rPr>
          <w:rStyle w:val="normaltextrun"/>
          <w:rFonts w:ascii="Arial" w:hAnsi="Arial" w:cs="Arial"/>
          <w:color w:val="000000"/>
        </w:rPr>
        <w:t>.</w:t>
      </w:r>
      <w:r w:rsidRPr="0016524B">
        <w:rPr>
          <w:rStyle w:val="eop"/>
          <w:rFonts w:ascii="Arial" w:hAnsi="Arial" w:cs="Arial"/>
          <w:color w:val="000000"/>
        </w:rPr>
        <w:t> </w:t>
      </w:r>
    </w:p>
    <w:p w14:paraId="5EF20D3B" w14:textId="77777777" w:rsidR="00CD2AF3" w:rsidRPr="002749DF" w:rsidRDefault="00CD2AF3" w:rsidP="00CD2AF3">
      <w:pPr>
        <w:pStyle w:val="paragraph"/>
        <w:spacing w:before="0" w:beforeAutospacing="0" w:after="0" w:afterAutospacing="0"/>
        <w:textAlignment w:val="baseline"/>
        <w:rPr>
          <w:rFonts w:ascii="Arial" w:hAnsi="Arial" w:cs="Arial"/>
          <w:sz w:val="18"/>
          <w:szCs w:val="18"/>
        </w:rPr>
      </w:pPr>
      <w:r w:rsidRPr="002749DF">
        <w:rPr>
          <w:rStyle w:val="eop"/>
          <w:rFonts w:ascii="Arial" w:hAnsi="Arial" w:cs="Arial"/>
          <w:color w:val="000000"/>
        </w:rPr>
        <w:t> </w:t>
      </w:r>
    </w:p>
    <w:p w14:paraId="06F27E5B" w14:textId="77777777" w:rsidR="00CD2AF3" w:rsidRPr="002749DF" w:rsidRDefault="00CD2AF3" w:rsidP="00CD2AF3">
      <w:pPr>
        <w:pStyle w:val="paragraph"/>
        <w:spacing w:before="0" w:beforeAutospacing="0" w:after="0" w:afterAutospacing="0"/>
        <w:textAlignment w:val="baseline"/>
        <w:rPr>
          <w:rFonts w:ascii="Arial" w:hAnsi="Arial" w:cs="Arial"/>
          <w:sz w:val="18"/>
          <w:szCs w:val="18"/>
        </w:rPr>
      </w:pPr>
      <w:r w:rsidRPr="002749DF">
        <w:rPr>
          <w:rStyle w:val="normaltextrun"/>
          <w:rFonts w:ascii="Arial" w:hAnsi="Arial" w:cs="Arial"/>
          <w:color w:val="000000"/>
        </w:rPr>
        <w:t>Curious about how to have a respectful dialogue with people from backgrounds different than your own? The </w:t>
      </w:r>
      <w:hyperlink r:id="rId31" w:tgtFrame="_blank" w:history="1">
        <w:r w:rsidRPr="002749DF">
          <w:rPr>
            <w:rStyle w:val="normaltextrun"/>
            <w:rFonts w:ascii="Arial" w:hAnsi="Arial" w:cs="Arial"/>
            <w:color w:val="0563C1"/>
            <w:u w:val="single"/>
          </w:rPr>
          <w:t>OSU Office of Diversity and Inclusion (ODI)</w:t>
        </w:r>
      </w:hyperlink>
      <w:r w:rsidRPr="002749DF">
        <w:rPr>
          <w:rStyle w:val="normaltextrun"/>
          <w:rFonts w:ascii="Arial" w:hAnsi="Arial" w:cs="Arial"/>
          <w:color w:val="000000"/>
        </w:rPr>
        <w:t> provides great resources for starting important conversations!</w:t>
      </w:r>
      <w:r w:rsidRPr="002749DF">
        <w:rPr>
          <w:rStyle w:val="eop"/>
          <w:rFonts w:ascii="Arial" w:hAnsi="Arial" w:cs="Arial"/>
          <w:color w:val="000000"/>
        </w:rPr>
        <w:t> </w:t>
      </w:r>
    </w:p>
    <w:p w14:paraId="45323C2D" w14:textId="45D5A7DD" w:rsidR="00E53214" w:rsidRPr="00713401" w:rsidRDefault="00E53214" w:rsidP="00E85730">
      <w:pPr>
        <w:pStyle w:val="Heading2"/>
      </w:pPr>
      <w:r w:rsidRPr="00713401">
        <w:t xml:space="preserve">Accessibility </w:t>
      </w:r>
      <w:r w:rsidR="00B07E8D">
        <w:t>A</w:t>
      </w:r>
      <w:r w:rsidRPr="00713401">
        <w:t xml:space="preserve">ccommodations for </w:t>
      </w:r>
      <w:r w:rsidR="00B07E8D">
        <w:t>S</w:t>
      </w:r>
      <w:r w:rsidRPr="00713401">
        <w:t xml:space="preserve">tudents with </w:t>
      </w:r>
      <w:r w:rsidR="00B07E8D">
        <w:t>D</w:t>
      </w:r>
      <w:r w:rsidRPr="00713401">
        <w:t>isabilities</w:t>
      </w:r>
    </w:p>
    <w:p w14:paraId="333B7293" w14:textId="75E52836" w:rsidR="00E53214" w:rsidRPr="00713401" w:rsidRDefault="00E53214" w:rsidP="00E85730">
      <w:pPr>
        <w:pStyle w:val="Heading3"/>
      </w:pPr>
      <w:r w:rsidRPr="00713401">
        <w:t xml:space="preserve">Requesting </w:t>
      </w:r>
      <w:r w:rsidR="00B07E8D">
        <w:t>A</w:t>
      </w:r>
      <w:r w:rsidRPr="00713401">
        <w:t>ccommodations</w:t>
      </w:r>
    </w:p>
    <w:p w14:paraId="63E59627" w14:textId="77777777" w:rsidR="00B443EB" w:rsidRDefault="00E53214" w:rsidP="00713401">
      <w:r w:rsidRPr="00E37F29">
        <w:t xml:space="preserve">The </w:t>
      </w:r>
      <w:r>
        <w:t>u</w:t>
      </w:r>
      <w:r w:rsidRPr="00E37F29">
        <w:t>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w:t>
      </w:r>
      <w:r>
        <w:t xml:space="preserve"> </w:t>
      </w:r>
      <w:r w:rsidRPr="00E37F29">
        <w:t xml:space="preserve">To establish reasonable accommodations, I may request that you register with </w:t>
      </w:r>
      <w:hyperlink r:id="rId32" w:history="1">
        <w:r w:rsidRPr="002F35AC">
          <w:rPr>
            <w:rStyle w:val="Hyperlink"/>
          </w:rPr>
          <w:t>Student Life Disability Services</w:t>
        </w:r>
        <w:r w:rsidR="00C80A26" w:rsidRPr="002F35AC">
          <w:rPr>
            <w:rStyle w:val="Hyperlink"/>
          </w:rPr>
          <w:t xml:space="preserve"> (SLDS)</w:t>
        </w:r>
      </w:hyperlink>
      <w:r w:rsidR="002F35AC">
        <w:t xml:space="preserve">. </w:t>
      </w:r>
      <w:r w:rsidRPr="00E37F29">
        <w:t xml:space="preserve">After registration, </w:t>
      </w:r>
      <w:proofErr w:type="gramStart"/>
      <w:r w:rsidRPr="00E37F29">
        <w:t>make arrangements</w:t>
      </w:r>
      <w:proofErr w:type="gramEnd"/>
      <w:r w:rsidRPr="00E37F29">
        <w:t xml:space="preserve"> with me as soon as possible to discuss your accommodations so that they may be implemented in a timely fashion. </w:t>
      </w:r>
    </w:p>
    <w:p w14:paraId="28880091" w14:textId="46A5DB94" w:rsidR="00C80A26" w:rsidRDefault="009E310F" w:rsidP="00713401">
      <w:proofErr w:type="gramStart"/>
      <w:r>
        <w:t>In light of</w:t>
      </w:r>
      <w:proofErr w:type="gramEnd"/>
      <w:r>
        <w:t xml:space="preserve"> the current pandemic, students seeking to request COVID-related accommodations may do so through the university’s request process, managed by Student Life Disability Services.</w:t>
      </w:r>
    </w:p>
    <w:p w14:paraId="536D477C" w14:textId="38DE85DA" w:rsidR="002F0F47" w:rsidRPr="002F0F47" w:rsidRDefault="002F0F47" w:rsidP="00A64A4A">
      <w:pPr>
        <w:pStyle w:val="Heading3"/>
      </w:pPr>
      <w:r w:rsidRPr="002F0F47">
        <w:t>Disability Services</w:t>
      </w:r>
      <w:r w:rsidR="00E53214" w:rsidRPr="002F0F47">
        <w:t xml:space="preserve"> </w:t>
      </w:r>
      <w:r w:rsidRPr="002F0F47">
        <w:t>C</w:t>
      </w:r>
      <w:r w:rsidR="00E53214" w:rsidRPr="002F0F47">
        <w:t xml:space="preserve">ontact </w:t>
      </w:r>
      <w:r w:rsidRPr="002F0F47">
        <w:t>I</w:t>
      </w:r>
      <w:r w:rsidR="00E53214" w:rsidRPr="002F0F47">
        <w:t>nformation</w:t>
      </w:r>
    </w:p>
    <w:p w14:paraId="66F7CF7D" w14:textId="4D5CBBC2" w:rsidR="002F0F47" w:rsidRDefault="002F0F47" w:rsidP="0016524B">
      <w:pPr>
        <w:pStyle w:val="ListBullet"/>
      </w:pPr>
      <w:r>
        <w:t xml:space="preserve">Phone: </w:t>
      </w:r>
      <w:hyperlink r:id="rId33" w:history="1">
        <w:r w:rsidRPr="00673C03">
          <w:rPr>
            <w:rStyle w:val="Hyperlink"/>
          </w:rPr>
          <w:t>614-292-3307</w:t>
        </w:r>
      </w:hyperlink>
    </w:p>
    <w:p w14:paraId="31EBA4D2" w14:textId="13A75603" w:rsidR="002F35AC" w:rsidRDefault="002F35AC" w:rsidP="0016524B">
      <w:pPr>
        <w:pStyle w:val="ListBullet"/>
      </w:pPr>
      <w:r>
        <w:t xml:space="preserve">Website: </w:t>
      </w:r>
      <w:hyperlink r:id="rId34" w:history="1">
        <w:r w:rsidRPr="002F35AC">
          <w:rPr>
            <w:rStyle w:val="Hyperlink"/>
          </w:rPr>
          <w:t>slds.osu.edu</w:t>
        </w:r>
      </w:hyperlink>
    </w:p>
    <w:p w14:paraId="51EBF2DD" w14:textId="24D8F2E9" w:rsidR="002F0F47" w:rsidRDefault="002F0F47" w:rsidP="0016524B">
      <w:pPr>
        <w:pStyle w:val="ListBullet"/>
      </w:pPr>
      <w:r>
        <w:t xml:space="preserve">Email: </w:t>
      </w:r>
      <w:hyperlink r:id="rId35" w:history="1">
        <w:r w:rsidRPr="00713401">
          <w:rPr>
            <w:rStyle w:val="Hyperlink"/>
          </w:rPr>
          <w:t>slds@osu.edu</w:t>
        </w:r>
      </w:hyperlink>
    </w:p>
    <w:p w14:paraId="0AA73E48" w14:textId="69349371" w:rsidR="00E53214" w:rsidRPr="00B45693" w:rsidRDefault="002F0F47" w:rsidP="0016524B">
      <w:pPr>
        <w:pStyle w:val="ListBullet"/>
      </w:pPr>
      <w:r>
        <w:t>In person:</w:t>
      </w:r>
      <w:r w:rsidR="00E53214" w:rsidRPr="00E37F29">
        <w:t xml:space="preserve"> </w:t>
      </w:r>
      <w:hyperlink r:id="rId36" w:history="1">
        <w:r w:rsidR="00C80A26">
          <w:rPr>
            <w:rStyle w:val="Hyperlink"/>
          </w:rPr>
          <w:t>Baker Hall 098, 113 W. 12th Avenue</w:t>
        </w:r>
      </w:hyperlink>
    </w:p>
    <w:p w14:paraId="4D0D1191" w14:textId="1C3483CD" w:rsidR="00E53214" w:rsidRPr="00713401" w:rsidRDefault="00E53214" w:rsidP="00E85730">
      <w:pPr>
        <w:pStyle w:val="Heading3"/>
      </w:pPr>
      <w:r w:rsidRPr="00713401">
        <w:t xml:space="preserve">Accessibility of </w:t>
      </w:r>
      <w:r w:rsidR="00B07E8D">
        <w:t>C</w:t>
      </w:r>
      <w:r w:rsidRPr="00713401">
        <w:t xml:space="preserve">ourse </w:t>
      </w:r>
      <w:r w:rsidR="00B07E8D">
        <w:t>T</w:t>
      </w:r>
      <w:r w:rsidRPr="00713401">
        <w:t>echnology</w:t>
      </w:r>
    </w:p>
    <w:p w14:paraId="0967D779" w14:textId="01237A9B" w:rsidR="00E53214" w:rsidRPr="00B45693" w:rsidRDefault="00E53214" w:rsidP="00713401">
      <w:r w:rsidRPr="00B45693">
        <w:t xml:space="preserve">This online course requires use of </w:t>
      </w:r>
      <w:proofErr w:type="spellStart"/>
      <w:r w:rsidRPr="00B45693">
        <w:t>Carmen</w:t>
      </w:r>
      <w:r>
        <w:t>Canvas</w:t>
      </w:r>
      <w:proofErr w:type="spellEnd"/>
      <w:r w:rsidRPr="00B45693">
        <w:t xml:space="preserve"> (Ohio State's learning management system) and other online communication and multimedia tools. If you need additional services to use these technologies, please request accommodations </w:t>
      </w:r>
      <w:r w:rsidR="009E310F">
        <w:t>as early as possible</w:t>
      </w:r>
      <w:r w:rsidRPr="00B45693">
        <w:t>. </w:t>
      </w:r>
    </w:p>
    <w:p w14:paraId="6FC1F0BB" w14:textId="128546A4" w:rsidR="00E53214" w:rsidRPr="00721A60" w:rsidRDefault="0042665B" w:rsidP="00721A60">
      <w:pPr>
        <w:pStyle w:val="ListBullet"/>
        <w:rPr>
          <w:rStyle w:val="Hyperlink"/>
          <w:color w:val="333333" w:themeColor="text1"/>
          <w:u w:val="none"/>
        </w:rPr>
      </w:pPr>
      <w:hyperlink r:id="rId37" w:history="1">
        <w:proofErr w:type="spellStart"/>
        <w:r w:rsidR="00B8412B" w:rsidRPr="00B8412B">
          <w:rPr>
            <w:rStyle w:val="Hyperlink"/>
          </w:rPr>
          <w:t>Carmen</w:t>
        </w:r>
        <w:r w:rsidR="00E53214" w:rsidRPr="00B8412B">
          <w:rPr>
            <w:rStyle w:val="Hyperlink"/>
          </w:rPr>
          <w:t>Canvas</w:t>
        </w:r>
        <w:proofErr w:type="spellEnd"/>
        <w:r w:rsidR="00E53214" w:rsidRPr="00B8412B">
          <w:rPr>
            <w:rStyle w:val="Hyperlink"/>
          </w:rPr>
          <w:t xml:space="preserve"> accessibility</w:t>
        </w:r>
      </w:hyperlink>
      <w:r w:rsidR="00E53214" w:rsidRPr="00721A60">
        <w:rPr>
          <w:rStyle w:val="Hyperlink"/>
          <w:color w:val="333333" w:themeColor="text1"/>
          <w:u w:val="none"/>
        </w:rPr>
        <w:t xml:space="preserve"> (</w:t>
      </w:r>
      <w:r w:rsidR="00E53214" w:rsidRPr="00B8412B">
        <w:t>go.osu.edu/canvas-accessibility</w:t>
      </w:r>
      <w:r w:rsidR="00E53214" w:rsidRPr="00721A60">
        <w:rPr>
          <w:rStyle w:val="Hyperlink"/>
          <w:color w:val="333333" w:themeColor="text1"/>
          <w:u w:val="none"/>
        </w:rPr>
        <w:t>)</w:t>
      </w:r>
    </w:p>
    <w:p w14:paraId="7E3D237A" w14:textId="77777777" w:rsidR="00E53214" w:rsidRDefault="00E53214" w:rsidP="00F82CCF">
      <w:pPr>
        <w:pStyle w:val="ListBullet"/>
      </w:pPr>
      <w:r w:rsidRPr="00B45693">
        <w:t>Streaming audio and video</w:t>
      </w:r>
    </w:p>
    <w:p w14:paraId="0A86EEBE" w14:textId="5BA7F890" w:rsidR="00E53214" w:rsidRPr="00A331DB" w:rsidRDefault="0042665B" w:rsidP="00F82CCF">
      <w:pPr>
        <w:pStyle w:val="ListBullet"/>
        <w:rPr>
          <w:color w:val="000000"/>
        </w:rPr>
      </w:pPr>
      <w:hyperlink r:id="rId38" w:history="1">
        <w:proofErr w:type="spellStart"/>
        <w:r w:rsidR="00E53214" w:rsidRPr="00B8412B">
          <w:rPr>
            <w:rStyle w:val="Hyperlink"/>
          </w:rPr>
          <w:t>CarmenZoom</w:t>
        </w:r>
        <w:proofErr w:type="spellEnd"/>
        <w:r w:rsidR="00E53214" w:rsidRPr="00B8412B">
          <w:rPr>
            <w:rStyle w:val="Hyperlink"/>
          </w:rPr>
          <w:t xml:space="preserve"> accessibility</w:t>
        </w:r>
      </w:hyperlink>
      <w:r w:rsidR="00E53214">
        <w:rPr>
          <w:color w:val="000000"/>
        </w:rPr>
        <w:t xml:space="preserve"> </w:t>
      </w:r>
      <w:r w:rsidR="00E53214" w:rsidRPr="00B92540">
        <w:t>(</w:t>
      </w:r>
      <w:r w:rsidR="00E53214" w:rsidRPr="00B8412B">
        <w:t>go.osu.edu/zoom-accessibility</w:t>
      </w:r>
      <w:r w:rsidR="00E53214" w:rsidRPr="00B92540">
        <w:t>)</w:t>
      </w:r>
    </w:p>
    <w:p w14:paraId="09D95373" w14:textId="16125030" w:rsidR="00E53214" w:rsidRPr="00713401" w:rsidRDefault="00E53214" w:rsidP="00401891">
      <w:pPr>
        <w:pStyle w:val="Heading1"/>
      </w:pPr>
      <w:r w:rsidRPr="00713401">
        <w:t xml:space="preserve">Course </w:t>
      </w:r>
      <w:r w:rsidR="00B07E8D">
        <w:t>S</w:t>
      </w:r>
      <w:r w:rsidRPr="00713401">
        <w:t>chedule</w:t>
      </w:r>
    </w:p>
    <w:p w14:paraId="0F650E51" w14:textId="5FC96490" w:rsidR="00125255" w:rsidRDefault="00E53214" w:rsidP="00713401">
      <w:r>
        <w:t xml:space="preserve">Refer to the </w:t>
      </w:r>
      <w:proofErr w:type="spellStart"/>
      <w:r>
        <w:t>Carmen</w:t>
      </w:r>
      <w:r w:rsidR="009F4233">
        <w:t>Canvas</w:t>
      </w:r>
      <w:proofErr w:type="spellEnd"/>
      <w:r>
        <w:t xml:space="preserve"> course for up-to-date due dates.</w:t>
      </w:r>
    </w:p>
    <w:tbl>
      <w:tblPr>
        <w:tblStyle w:val="TableSimple"/>
        <w:tblpPr w:leftFromText="187" w:rightFromText="187" w:vertAnchor="text" w:horzAnchor="page" w:tblpX="1099" w:tblpY="61"/>
        <w:tblW w:w="5448"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43" w:type="dxa"/>
          <w:bottom w:w="43" w:type="dxa"/>
        </w:tblCellMar>
        <w:tblLook w:val="0420" w:firstRow="1" w:lastRow="0" w:firstColumn="0" w:lastColumn="0" w:noHBand="0" w:noVBand="1"/>
        <w:tblCaption w:val="How your Grade is Calculated"/>
        <w:tblDescription w:val="Assignment categories and their point values"/>
      </w:tblPr>
      <w:tblGrid>
        <w:gridCol w:w="1273"/>
        <w:gridCol w:w="9704"/>
      </w:tblGrid>
      <w:tr w:rsidR="00125255" w14:paraId="319D22AF" w14:textId="77777777" w:rsidTr="0002356C">
        <w:trPr>
          <w:cnfStyle w:val="100000000000" w:firstRow="1" w:lastRow="0" w:firstColumn="0" w:lastColumn="0" w:oddVBand="0" w:evenVBand="0" w:oddHBand="0" w:evenHBand="0" w:firstRowFirstColumn="0" w:firstRowLastColumn="0" w:lastRowFirstColumn="0" w:lastRowLastColumn="0"/>
          <w:trHeight w:val="2292"/>
        </w:trPr>
        <w:tc>
          <w:tcPr>
            <w:tcW w:w="580" w:type="pct"/>
            <w:tcBorders>
              <w:bottom w:val="single" w:sz="2" w:space="0" w:color="A6A6A6" w:themeColor="background1" w:themeShade="A6"/>
              <w:right w:val="single" w:sz="2" w:space="0" w:color="C4C4C4"/>
            </w:tcBorders>
            <w:shd w:val="clear" w:color="auto" w:fill="D9D9D9" w:themeFill="background1" w:themeFillShade="D9"/>
            <w:noWrap/>
            <w:vAlign w:val="center"/>
          </w:tcPr>
          <w:p w14:paraId="0353901C" w14:textId="77777777" w:rsidR="00125255" w:rsidRPr="00DA7184" w:rsidRDefault="00125255" w:rsidP="00CC4E28">
            <w:pPr>
              <w:pStyle w:val="TableHeading"/>
              <w:framePr w:hSpace="0" w:wrap="auto" w:vAnchor="margin" w:hAnchor="text" w:xAlign="left" w:yAlign="inline"/>
              <w:ind w:left="-115" w:right="-29" w:firstLine="187"/>
              <w:jc w:val="center"/>
            </w:pPr>
            <w:r>
              <w:rPr>
                <w:color w:val="333333" w:themeColor="background2" w:themeShade="80"/>
              </w:rPr>
              <w:lastRenderedPageBreak/>
              <w:t>Week</w:t>
            </w:r>
          </w:p>
        </w:tc>
        <w:tc>
          <w:tcPr>
            <w:tcW w:w="4420" w:type="pct"/>
            <w:tcBorders>
              <w:bottom w:val="single" w:sz="2" w:space="0" w:color="A6A6A6" w:themeColor="background1" w:themeShade="A6"/>
            </w:tcBorders>
            <w:shd w:val="clear" w:color="auto" w:fill="D9D9D9" w:themeFill="background1" w:themeFillShade="D9"/>
          </w:tcPr>
          <w:p w14:paraId="37CC3F17" w14:textId="77777777" w:rsidR="00125255" w:rsidRDefault="00125255" w:rsidP="00CC4E28">
            <w:pPr>
              <w:pStyle w:val="TableHeading"/>
              <w:framePr w:hSpace="0" w:wrap="auto" w:vAnchor="margin" w:hAnchor="text" w:xAlign="left" w:yAlign="inline"/>
              <w:ind w:left="-115" w:right="-29" w:firstLine="187"/>
              <w:rPr>
                <w:color w:val="333333" w:themeColor="background2" w:themeShade="80"/>
              </w:rPr>
            </w:pPr>
            <w:r>
              <w:rPr>
                <w:color w:val="333333" w:themeColor="background2" w:themeShade="80"/>
              </w:rPr>
              <w:t>Topics; Readings; Assignments with Points and Due Dates</w:t>
            </w:r>
          </w:p>
        </w:tc>
      </w:tr>
      <w:tr w:rsidR="00125255" w14:paraId="70FCE238" w14:textId="77777777" w:rsidTr="0002356C">
        <w:tc>
          <w:tcPr>
            <w:tcW w:w="580" w:type="pct"/>
            <w:tcBorders>
              <w:top w:val="single" w:sz="2" w:space="0" w:color="A6A6A6" w:themeColor="background1" w:themeShade="A6"/>
            </w:tcBorders>
            <w:shd w:val="clear" w:color="auto" w:fill="auto"/>
            <w:noWrap/>
            <w:vAlign w:val="center"/>
          </w:tcPr>
          <w:p w14:paraId="74486F6F"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sidRPr="009375B0">
              <w:rPr>
                <w:color w:val="333333" w:themeColor="text1"/>
                <w:sz w:val="22"/>
                <w:szCs w:val="22"/>
                <w:highlight w:val="cyan"/>
              </w:rPr>
              <w:t>1</w:t>
            </w:r>
          </w:p>
        </w:tc>
        <w:tc>
          <w:tcPr>
            <w:tcW w:w="4420" w:type="pct"/>
            <w:tcBorders>
              <w:top w:val="single" w:sz="2" w:space="0" w:color="A6A6A6" w:themeColor="background1" w:themeShade="A6"/>
            </w:tcBorders>
          </w:tcPr>
          <w:p w14:paraId="0503333D" w14:textId="77777777" w:rsidR="00210917" w:rsidRDefault="67C5C964" w:rsidP="7726139D">
            <w:pPr>
              <w:pStyle w:val="TableText"/>
              <w:framePr w:hSpace="0" w:wrap="auto" w:vAnchor="margin" w:hAnchor="text" w:xAlign="left" w:yAlign="inline"/>
              <w:spacing w:before="120" w:after="120"/>
              <w:rPr>
                <w:color w:val="333333" w:themeColor="background2" w:themeShade="80"/>
                <w:sz w:val="22"/>
                <w:szCs w:val="22"/>
              </w:rPr>
            </w:pPr>
            <w:r w:rsidRPr="7726139D">
              <w:rPr>
                <w:b/>
                <w:color w:val="333333" w:themeColor="background2" w:themeShade="80"/>
                <w:sz w:val="22"/>
                <w:szCs w:val="22"/>
              </w:rPr>
              <w:t>Welcome to the course</w:t>
            </w:r>
            <w:r w:rsidRPr="7726139D">
              <w:rPr>
                <w:color w:val="333333" w:themeColor="background2" w:themeShade="80"/>
                <w:sz w:val="22"/>
                <w:szCs w:val="22"/>
              </w:rPr>
              <w:t xml:space="preserve">! </w:t>
            </w:r>
          </w:p>
          <w:p w14:paraId="39915871" w14:textId="61F23B40" w:rsidR="00125255" w:rsidRPr="00BB3A72" w:rsidRDefault="00DC00F2" w:rsidP="7726139D">
            <w:pPr>
              <w:pStyle w:val="TableText"/>
              <w:framePr w:hSpace="0" w:wrap="auto" w:vAnchor="margin" w:hAnchor="text" w:xAlign="left" w:yAlign="inline"/>
              <w:spacing w:before="120" w:after="120"/>
              <w:rPr>
                <w:i/>
                <w:iCs/>
                <w:color w:val="333333" w:themeColor="background2" w:themeShade="80"/>
                <w:sz w:val="22"/>
                <w:szCs w:val="22"/>
              </w:rPr>
            </w:pPr>
            <w:r w:rsidRPr="00BB3A72">
              <w:rPr>
                <w:i/>
                <w:iCs/>
                <w:color w:val="333333" w:themeColor="background2" w:themeShade="80"/>
                <w:sz w:val="22"/>
                <w:szCs w:val="22"/>
              </w:rPr>
              <w:t>What is t</w:t>
            </w:r>
            <w:r w:rsidR="00210917" w:rsidRPr="00BB3A72">
              <w:rPr>
                <w:i/>
                <w:iCs/>
                <w:color w:val="333333" w:themeColor="background2" w:themeShade="80"/>
                <w:sz w:val="22"/>
                <w:szCs w:val="22"/>
              </w:rPr>
              <w:t>he mission of a land-grant university?</w:t>
            </w:r>
            <w:r w:rsidR="00BB3A72" w:rsidRPr="00BB3A72">
              <w:rPr>
                <w:i/>
                <w:iCs/>
                <w:color w:val="333333" w:themeColor="background2" w:themeShade="80"/>
                <w:sz w:val="22"/>
                <w:szCs w:val="22"/>
              </w:rPr>
              <w:t xml:space="preserve"> </w:t>
            </w:r>
            <w:r w:rsidR="29948E21" w:rsidRPr="7F8A5860">
              <w:rPr>
                <w:i/>
                <w:iCs/>
                <w:color w:val="333333" w:themeColor="background2" w:themeShade="80"/>
                <w:sz w:val="22"/>
                <w:szCs w:val="22"/>
              </w:rPr>
              <w:t>How does our own university’s legacy shape our understanding of that mission?</w:t>
            </w:r>
          </w:p>
          <w:p w14:paraId="781EC850" w14:textId="4FF7A7A9" w:rsidR="00BB3A72" w:rsidRDefault="67C5C964" w:rsidP="599E406D">
            <w:pPr>
              <w:pStyle w:val="TableText"/>
              <w:framePr w:hSpace="0" w:wrap="auto" w:vAnchor="margin" w:hAnchor="text" w:xAlign="left" w:yAlign="inline"/>
              <w:spacing w:before="120" w:after="120"/>
              <w:rPr>
                <w:color w:val="333333" w:themeColor="background2" w:themeShade="80"/>
                <w:sz w:val="22"/>
                <w:szCs w:val="22"/>
              </w:rPr>
            </w:pPr>
            <w:r w:rsidRPr="553CD5DA">
              <w:rPr>
                <w:b/>
                <w:color w:val="333333" w:themeColor="background2" w:themeShade="80"/>
                <w:sz w:val="22"/>
                <w:szCs w:val="22"/>
              </w:rPr>
              <w:t>To do:</w:t>
            </w:r>
            <w:r w:rsidRPr="553CD5DA">
              <w:rPr>
                <w:color w:val="333333" w:themeColor="background2" w:themeShade="80"/>
                <w:sz w:val="22"/>
                <w:szCs w:val="22"/>
              </w:rPr>
              <w:t xml:space="preserve"> </w:t>
            </w:r>
          </w:p>
          <w:p w14:paraId="145D072E" w14:textId="4A4CC351" w:rsidR="00BB3A72" w:rsidRDefault="06F85BC2" w:rsidP="553CD5DA">
            <w:pPr>
              <w:pStyle w:val="TableText"/>
              <w:framePr w:hSpace="0" w:wrap="auto" w:vAnchor="margin" w:hAnchor="text" w:xAlign="left" w:yAlign="inline"/>
              <w:spacing w:before="120" w:after="120"/>
              <w:rPr>
                <w:color w:val="333333" w:themeColor="background2" w:themeShade="80"/>
                <w:sz w:val="22"/>
                <w:szCs w:val="22"/>
              </w:rPr>
            </w:pPr>
            <w:r w:rsidRPr="553CD5DA">
              <w:rPr>
                <w:color w:val="333333" w:themeColor="background2" w:themeShade="80"/>
                <w:sz w:val="22"/>
                <w:szCs w:val="22"/>
              </w:rPr>
              <w:t xml:space="preserve">Take syllabus quiz, post in introduction discussion </w:t>
            </w:r>
          </w:p>
          <w:p w14:paraId="66A9923E" w14:textId="3D51DB73" w:rsidR="00BB3A72" w:rsidRPr="0007066C" w:rsidRDefault="65CFF8E3" w:rsidP="599E406D">
            <w:pPr>
              <w:pStyle w:val="TableText"/>
              <w:framePr w:hSpace="0" w:wrap="auto" w:vAnchor="margin" w:hAnchor="text" w:xAlign="left" w:yAlign="inline"/>
              <w:spacing w:before="120" w:after="120"/>
              <w:rPr>
                <w:color w:val="333333" w:themeColor="background2" w:themeShade="80"/>
                <w:sz w:val="22"/>
                <w:szCs w:val="22"/>
                <w:highlight w:val="cyan"/>
              </w:rPr>
            </w:pPr>
            <w:r w:rsidRPr="0007066C">
              <w:rPr>
                <w:color w:val="333333" w:themeColor="background2" w:themeShade="80"/>
                <w:sz w:val="22"/>
                <w:szCs w:val="22"/>
                <w:highlight w:val="cyan"/>
              </w:rPr>
              <w:t>Read about OSU and the land grant mission</w:t>
            </w:r>
            <w:r w:rsidR="6AEFA8EF" w:rsidRPr="0007066C">
              <w:rPr>
                <w:color w:val="333333" w:themeColor="background2" w:themeShade="80"/>
                <w:sz w:val="22"/>
                <w:szCs w:val="22"/>
                <w:highlight w:val="cyan"/>
              </w:rPr>
              <w:t xml:space="preserve"> from perspective of the </w:t>
            </w:r>
            <w:r w:rsidR="00AC6F88" w:rsidRPr="0007066C">
              <w:rPr>
                <w:color w:val="333333" w:themeColor="background2" w:themeShade="80"/>
                <w:sz w:val="22"/>
                <w:szCs w:val="22"/>
                <w:highlight w:val="cyan"/>
              </w:rPr>
              <w:t>university’s</w:t>
            </w:r>
            <w:r w:rsidR="6AEFA8EF" w:rsidRPr="0007066C">
              <w:rPr>
                <w:color w:val="333333" w:themeColor="background2" w:themeShade="80"/>
                <w:sz w:val="22"/>
                <w:szCs w:val="22"/>
                <w:highlight w:val="cyan"/>
              </w:rPr>
              <w:t xml:space="preserve"> mission and vision statements</w:t>
            </w:r>
          </w:p>
          <w:p w14:paraId="27D27392" w14:textId="0BD5FD37" w:rsidR="7F343F9B" w:rsidRPr="0007066C" w:rsidRDefault="64D6CFB3" w:rsidP="41043800">
            <w:pPr>
              <w:pStyle w:val="TableText"/>
              <w:framePr w:hSpace="0" w:wrap="auto" w:vAnchor="margin" w:hAnchor="text" w:xAlign="left" w:yAlign="inline"/>
              <w:spacing w:before="120" w:after="120"/>
              <w:rPr>
                <w:rFonts w:eastAsia="MS Gothic"/>
                <w:color w:val="333333" w:themeColor="background2" w:themeShade="80"/>
                <w:sz w:val="22"/>
                <w:szCs w:val="22"/>
                <w:highlight w:val="cyan"/>
              </w:rPr>
            </w:pPr>
            <w:r w:rsidRPr="0007066C">
              <w:rPr>
                <w:rFonts w:eastAsia="MS Gothic"/>
                <w:color w:val="333333" w:themeColor="background2" w:themeShade="80"/>
                <w:sz w:val="22"/>
                <w:szCs w:val="22"/>
                <w:highlight w:val="cyan"/>
              </w:rPr>
              <w:t>Choose one podcast to listen to the “land-grab” perspective of indigenous voices.</w:t>
            </w:r>
          </w:p>
          <w:p w14:paraId="52DDE422" w14:textId="6F29CD29" w:rsidR="1E9C6214" w:rsidRPr="0007066C" w:rsidRDefault="00685249" w:rsidP="7F8A5860">
            <w:pPr>
              <w:pStyle w:val="TableText"/>
              <w:framePr w:hSpace="0" w:wrap="auto" w:vAnchor="margin" w:hAnchor="text" w:xAlign="left" w:yAlign="inline"/>
              <w:numPr>
                <w:ilvl w:val="0"/>
                <w:numId w:val="30"/>
              </w:numPr>
              <w:spacing w:before="120" w:after="120"/>
              <w:rPr>
                <w:rFonts w:asciiTheme="minorHAnsi" w:eastAsiaTheme="minorEastAsia" w:hAnsiTheme="minorHAnsi" w:cstheme="minorBidi"/>
                <w:color w:val="333333" w:themeColor="background2" w:themeShade="80"/>
                <w:sz w:val="22"/>
                <w:szCs w:val="22"/>
                <w:highlight w:val="cyan"/>
              </w:rPr>
            </w:pPr>
            <w:hyperlink r:id="rId39">
              <w:r w:rsidR="1E9C6214" w:rsidRPr="0007066C">
                <w:rPr>
                  <w:rStyle w:val="Hyperlink"/>
                  <w:rFonts w:eastAsia="MS Gothic" w:cs="Tahoma"/>
                  <w:sz w:val="22"/>
                  <w:szCs w:val="22"/>
                  <w:highlight w:val="cyan"/>
                </w:rPr>
                <w:t>Beyond the land grab university (</w:t>
              </w:r>
              <w:proofErr w:type="spellStart"/>
              <w:r w:rsidR="14A498E0" w:rsidRPr="0007066C">
                <w:rPr>
                  <w:rStyle w:val="Hyperlink"/>
                  <w:rFonts w:eastAsia="MS Gothic" w:cs="Tahoma"/>
                  <w:sz w:val="22"/>
                  <w:szCs w:val="22"/>
                  <w:highlight w:val="cyan"/>
                </w:rPr>
                <w:t>CollegeLand</w:t>
              </w:r>
              <w:proofErr w:type="spellEnd"/>
              <w:r w:rsidR="14A498E0" w:rsidRPr="0007066C">
                <w:rPr>
                  <w:rStyle w:val="Hyperlink"/>
                  <w:rFonts w:eastAsia="MS Gothic" w:cs="Tahoma"/>
                  <w:sz w:val="22"/>
                  <w:szCs w:val="22"/>
                  <w:highlight w:val="cyan"/>
                </w:rPr>
                <w:t xml:space="preserve"> ep. 8)</w:t>
              </w:r>
            </w:hyperlink>
          </w:p>
          <w:p w14:paraId="0165F16D" w14:textId="05091E0D" w:rsidR="14A498E0" w:rsidRPr="0007066C" w:rsidRDefault="00685249" w:rsidP="7F8A5860">
            <w:pPr>
              <w:pStyle w:val="TableText"/>
              <w:framePr w:hSpace="0" w:wrap="auto" w:vAnchor="margin" w:hAnchor="text" w:xAlign="left" w:yAlign="inline"/>
              <w:numPr>
                <w:ilvl w:val="0"/>
                <w:numId w:val="30"/>
              </w:numPr>
              <w:spacing w:before="120" w:after="120"/>
              <w:rPr>
                <w:color w:val="333333" w:themeColor="background2" w:themeShade="80"/>
                <w:sz w:val="22"/>
                <w:szCs w:val="22"/>
                <w:highlight w:val="cyan"/>
              </w:rPr>
            </w:pPr>
            <w:hyperlink r:id="rId40">
              <w:proofErr w:type="spellStart"/>
              <w:r w:rsidR="14A498E0" w:rsidRPr="0007066C">
                <w:rPr>
                  <w:rStyle w:val="Hyperlink"/>
                  <w:rFonts w:eastAsia="MS Gothic" w:cs="Tahoma"/>
                  <w:sz w:val="22"/>
                  <w:szCs w:val="22"/>
                  <w:highlight w:val="cyan"/>
                </w:rPr>
                <w:t>LandGrab</w:t>
              </w:r>
              <w:proofErr w:type="spellEnd"/>
              <w:r w:rsidR="14A498E0" w:rsidRPr="0007066C">
                <w:rPr>
                  <w:rStyle w:val="Hyperlink"/>
                  <w:rFonts w:eastAsia="MS Gothic" w:cs="Tahoma"/>
                  <w:sz w:val="22"/>
                  <w:szCs w:val="22"/>
                  <w:highlight w:val="cyan"/>
                </w:rPr>
                <w:t xml:space="preserve"> U: Colonial Debts of the Settler </w:t>
              </w:r>
              <w:r w:rsidR="00A73239" w:rsidRPr="0007066C">
                <w:rPr>
                  <w:rStyle w:val="Hyperlink"/>
                  <w:rFonts w:eastAsia="MS Gothic" w:cs="Tahoma"/>
                  <w:sz w:val="22"/>
                  <w:szCs w:val="22"/>
                  <w:highlight w:val="cyan"/>
                </w:rPr>
                <w:t>University</w:t>
              </w:r>
              <w:r w:rsidR="14A498E0" w:rsidRPr="0007066C">
                <w:rPr>
                  <w:rStyle w:val="Hyperlink"/>
                  <w:rFonts w:eastAsia="MS Gothic" w:cs="Tahoma"/>
                  <w:sz w:val="22"/>
                  <w:szCs w:val="22"/>
                  <w:highlight w:val="cyan"/>
                </w:rPr>
                <w:t xml:space="preserve"> (Nothing Never Happens Nov 2021)</w:t>
              </w:r>
            </w:hyperlink>
          </w:p>
          <w:p w14:paraId="4B2BED1D" w14:textId="33324DB6" w:rsidR="00BB3A72" w:rsidRPr="0007066C" w:rsidRDefault="00BB3A72" w:rsidP="599E406D">
            <w:pPr>
              <w:pStyle w:val="TableText"/>
              <w:framePr w:hSpace="0" w:wrap="auto" w:vAnchor="margin" w:hAnchor="text" w:xAlign="left" w:yAlign="inline"/>
              <w:spacing w:before="120" w:after="120"/>
              <w:rPr>
                <w:color w:val="333333" w:themeColor="background2" w:themeShade="80"/>
                <w:sz w:val="22"/>
                <w:szCs w:val="22"/>
                <w:highlight w:val="cyan"/>
              </w:rPr>
            </w:pPr>
            <w:r w:rsidRPr="0007066C">
              <w:rPr>
                <w:color w:val="333333" w:themeColor="background2" w:themeShade="80"/>
                <w:sz w:val="22"/>
                <w:szCs w:val="22"/>
                <w:highlight w:val="cyan"/>
              </w:rPr>
              <w:t>W</w:t>
            </w:r>
            <w:r w:rsidR="53D72FAB" w:rsidRPr="0007066C">
              <w:rPr>
                <w:color w:val="333333" w:themeColor="background2" w:themeShade="80"/>
                <w:sz w:val="22"/>
                <w:szCs w:val="22"/>
                <w:highlight w:val="cyan"/>
              </w:rPr>
              <w:t>atch video on equity vs equality</w:t>
            </w:r>
            <w:r w:rsidR="668EA99A" w:rsidRPr="0007066C">
              <w:rPr>
                <w:color w:val="333333" w:themeColor="background2" w:themeShade="80"/>
                <w:sz w:val="22"/>
                <w:szCs w:val="22"/>
                <w:highlight w:val="cyan"/>
              </w:rPr>
              <w:t xml:space="preserve"> and </w:t>
            </w:r>
            <w:r w:rsidR="4203628B" w:rsidRPr="0007066C">
              <w:rPr>
                <w:color w:val="333333" w:themeColor="background2" w:themeShade="80"/>
                <w:sz w:val="22"/>
                <w:szCs w:val="22"/>
                <w:highlight w:val="cyan"/>
              </w:rPr>
              <w:t>e</w:t>
            </w:r>
            <w:r w:rsidR="3D74EEC0" w:rsidRPr="0007066C">
              <w:rPr>
                <w:color w:val="333333" w:themeColor="background2" w:themeShade="80"/>
                <w:sz w:val="22"/>
                <w:szCs w:val="22"/>
                <w:highlight w:val="cyan"/>
              </w:rPr>
              <w:t>xplore Ohio State statistics</w:t>
            </w:r>
            <w:r w:rsidR="7DB91F26" w:rsidRPr="0007066C">
              <w:rPr>
                <w:color w:val="333333" w:themeColor="background2" w:themeShade="80"/>
                <w:sz w:val="22"/>
                <w:szCs w:val="22"/>
                <w:highlight w:val="cyan"/>
              </w:rPr>
              <w:t xml:space="preserve"> from</w:t>
            </w:r>
            <w:r w:rsidR="3D74EEC0" w:rsidRPr="0007066C">
              <w:rPr>
                <w:color w:val="333333" w:themeColor="background2" w:themeShade="80"/>
                <w:sz w:val="22"/>
                <w:szCs w:val="22"/>
                <w:highlight w:val="cyan"/>
              </w:rPr>
              <w:t xml:space="preserve"> </w:t>
            </w:r>
            <w:proofErr w:type="spellStart"/>
            <w:r w:rsidR="3D74EEC0" w:rsidRPr="0007066C">
              <w:rPr>
                <w:color w:val="333333" w:themeColor="background2" w:themeShade="80"/>
                <w:sz w:val="22"/>
                <w:szCs w:val="22"/>
                <w:highlight w:val="cyan"/>
              </w:rPr>
              <w:t>LandGrabU</w:t>
            </w:r>
            <w:proofErr w:type="spellEnd"/>
            <w:r w:rsidR="668EA99A" w:rsidRPr="0007066C">
              <w:rPr>
                <w:color w:val="333333" w:themeColor="background2" w:themeShade="80"/>
                <w:sz w:val="22"/>
                <w:szCs w:val="22"/>
                <w:highlight w:val="cyan"/>
              </w:rPr>
              <w:t xml:space="preserve"> website to </w:t>
            </w:r>
            <w:r w:rsidR="310BA1EE" w:rsidRPr="0007066C">
              <w:rPr>
                <w:color w:val="333333" w:themeColor="background2" w:themeShade="80"/>
                <w:sz w:val="22"/>
                <w:szCs w:val="22"/>
                <w:highlight w:val="cyan"/>
              </w:rPr>
              <w:t>discuss in class</w:t>
            </w:r>
          </w:p>
          <w:p w14:paraId="52AD0CB6" w14:textId="58680DE2" w:rsidR="758CBC37" w:rsidRPr="0007066C" w:rsidRDefault="00685249" w:rsidP="7F8A5860">
            <w:pPr>
              <w:pStyle w:val="TableText"/>
              <w:framePr w:hSpace="0" w:wrap="auto" w:vAnchor="margin" w:hAnchor="text" w:xAlign="left" w:yAlign="inline"/>
              <w:numPr>
                <w:ilvl w:val="0"/>
                <w:numId w:val="29"/>
              </w:numPr>
              <w:spacing w:before="120" w:after="120"/>
              <w:rPr>
                <w:rFonts w:asciiTheme="minorHAnsi" w:eastAsiaTheme="minorEastAsia" w:hAnsiTheme="minorHAnsi" w:cstheme="minorBidi"/>
                <w:color w:val="333333" w:themeColor="background2" w:themeShade="80"/>
                <w:sz w:val="22"/>
                <w:szCs w:val="22"/>
                <w:highlight w:val="cyan"/>
              </w:rPr>
            </w:pPr>
            <w:hyperlink r:id="rId41">
              <w:r w:rsidR="758CBC37" w:rsidRPr="0007066C">
                <w:rPr>
                  <w:rStyle w:val="Hyperlink"/>
                  <w:rFonts w:eastAsia="MS Gothic" w:cs="Tahoma"/>
                  <w:sz w:val="22"/>
                  <w:szCs w:val="22"/>
                  <w:highlight w:val="cyan"/>
                </w:rPr>
                <w:t>https://www.landgrabu.org/universities/ohio-state-university</w:t>
              </w:r>
            </w:hyperlink>
          </w:p>
          <w:p w14:paraId="19E7E9B1" w14:textId="6D692135" w:rsidR="00125255" w:rsidRPr="00DB2CD4" w:rsidRDefault="00BB3A72" w:rsidP="599E406D">
            <w:pPr>
              <w:pStyle w:val="TableText"/>
              <w:framePr w:hSpace="0" w:wrap="auto" w:vAnchor="margin" w:hAnchor="text" w:xAlign="left" w:yAlign="inline"/>
              <w:spacing w:before="120" w:after="120"/>
              <w:rPr>
                <w:rFonts w:eastAsia="MS Gothic"/>
                <w:color w:val="333333" w:themeColor="text1"/>
                <w:sz w:val="22"/>
                <w:szCs w:val="22"/>
              </w:rPr>
            </w:pPr>
            <w:r>
              <w:rPr>
                <w:color w:val="333333" w:themeColor="background2" w:themeShade="80"/>
                <w:sz w:val="22"/>
                <w:szCs w:val="22"/>
              </w:rPr>
              <w:t>R</w:t>
            </w:r>
            <w:r w:rsidR="00125255" w:rsidRPr="599E406D">
              <w:rPr>
                <w:color w:val="333333" w:themeColor="background2" w:themeShade="80"/>
                <w:sz w:val="22"/>
                <w:szCs w:val="22"/>
              </w:rPr>
              <w:t>espond to a peer</w:t>
            </w:r>
            <w:r w:rsidR="0FAE173C" w:rsidRPr="599E406D">
              <w:rPr>
                <w:color w:val="333333" w:themeColor="background2" w:themeShade="80"/>
                <w:sz w:val="22"/>
                <w:szCs w:val="22"/>
              </w:rPr>
              <w:t xml:space="preserve"> in the </w:t>
            </w:r>
            <w:r w:rsidR="00210917">
              <w:rPr>
                <w:color w:val="333333" w:themeColor="background2" w:themeShade="80"/>
                <w:sz w:val="22"/>
                <w:szCs w:val="22"/>
              </w:rPr>
              <w:t>“</w:t>
            </w:r>
            <w:r w:rsidR="0FAE173C" w:rsidRPr="599E406D">
              <w:rPr>
                <w:color w:val="333333" w:themeColor="background2" w:themeShade="80"/>
                <w:sz w:val="22"/>
                <w:szCs w:val="22"/>
              </w:rPr>
              <w:t>Intro</w:t>
            </w:r>
            <w:r w:rsidR="00210917">
              <w:rPr>
                <w:color w:val="333333" w:themeColor="background2" w:themeShade="80"/>
                <w:sz w:val="22"/>
                <w:szCs w:val="22"/>
              </w:rPr>
              <w:t>”</w:t>
            </w:r>
            <w:r w:rsidR="0FAE173C" w:rsidRPr="599E406D">
              <w:rPr>
                <w:color w:val="333333" w:themeColor="background2" w:themeShade="80"/>
                <w:sz w:val="22"/>
                <w:szCs w:val="22"/>
              </w:rPr>
              <w:t xml:space="preserve"> discussion board</w:t>
            </w:r>
          </w:p>
        </w:tc>
      </w:tr>
      <w:tr w:rsidR="00125255" w14:paraId="22E476D1" w14:textId="77777777" w:rsidTr="0002356C">
        <w:tc>
          <w:tcPr>
            <w:tcW w:w="580" w:type="pct"/>
            <w:shd w:val="clear" w:color="auto" w:fill="auto"/>
            <w:noWrap/>
            <w:vAlign w:val="center"/>
          </w:tcPr>
          <w:p w14:paraId="307F8404"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sidRPr="009375B0">
              <w:rPr>
                <w:color w:val="333333" w:themeColor="text1"/>
                <w:sz w:val="22"/>
                <w:szCs w:val="22"/>
                <w:highlight w:val="cyan"/>
              </w:rPr>
              <w:t>2</w:t>
            </w:r>
          </w:p>
        </w:tc>
        <w:tc>
          <w:tcPr>
            <w:tcW w:w="4420" w:type="pct"/>
          </w:tcPr>
          <w:p w14:paraId="004CEC12" w14:textId="3ED56947" w:rsidR="00125255" w:rsidRDefault="7345B463" w:rsidP="7726139D">
            <w:pPr>
              <w:pStyle w:val="TableText"/>
              <w:framePr w:hSpace="0" w:wrap="auto" w:vAnchor="margin" w:hAnchor="text" w:xAlign="left" w:yAlign="inline"/>
              <w:spacing w:before="120" w:after="120"/>
              <w:rPr>
                <w:b/>
                <w:color w:val="333333" w:themeColor="background2" w:themeShade="80"/>
                <w:sz w:val="22"/>
                <w:szCs w:val="22"/>
              </w:rPr>
            </w:pPr>
            <w:r w:rsidRPr="7726139D">
              <w:rPr>
                <w:b/>
                <w:color w:val="333333" w:themeColor="background2" w:themeShade="80"/>
                <w:sz w:val="22"/>
                <w:szCs w:val="22"/>
              </w:rPr>
              <w:t>Why do we have a GE? Why THIS one?</w:t>
            </w:r>
          </w:p>
          <w:p w14:paraId="1C349B4B" w14:textId="786EEBC1" w:rsidR="00374701" w:rsidRPr="00BB3A72" w:rsidRDefault="00374701" w:rsidP="7726139D">
            <w:pPr>
              <w:pStyle w:val="TableText"/>
              <w:framePr w:hSpace="0" w:wrap="auto" w:vAnchor="margin" w:hAnchor="text" w:xAlign="left" w:yAlign="inline"/>
              <w:spacing w:before="120" w:after="120"/>
              <w:rPr>
                <w:bCs w:val="0"/>
                <w:i/>
                <w:iCs/>
                <w:color w:val="333333" w:themeColor="background2" w:themeShade="80"/>
                <w:sz w:val="22"/>
                <w:szCs w:val="22"/>
              </w:rPr>
            </w:pPr>
            <w:r w:rsidRPr="00BB3A72">
              <w:rPr>
                <w:bCs w:val="0"/>
                <w:i/>
                <w:iCs/>
                <w:color w:val="333333" w:themeColor="background2" w:themeShade="80"/>
                <w:sz w:val="22"/>
                <w:szCs w:val="22"/>
              </w:rPr>
              <w:t>What are the various parts of General Education at OSU, and how do they fit together</w:t>
            </w:r>
            <w:r w:rsidR="00BB3A72" w:rsidRPr="00BB3A72">
              <w:rPr>
                <w:bCs w:val="0"/>
                <w:i/>
                <w:iCs/>
                <w:color w:val="333333" w:themeColor="background2" w:themeShade="80"/>
                <w:sz w:val="22"/>
                <w:szCs w:val="22"/>
              </w:rPr>
              <w:t>?</w:t>
            </w:r>
            <w:r w:rsidR="00A73239">
              <w:rPr>
                <w:bCs w:val="0"/>
                <w:i/>
                <w:iCs/>
                <w:color w:val="333333" w:themeColor="background2" w:themeShade="80"/>
                <w:sz w:val="22"/>
                <w:szCs w:val="22"/>
              </w:rPr>
              <w:t xml:space="preserve"> How does this meet the Land Grant mission?</w:t>
            </w:r>
          </w:p>
          <w:p w14:paraId="1BD86E8D" w14:textId="77777777" w:rsidR="0013434A" w:rsidRDefault="087A872A" w:rsidP="7726139D">
            <w:pPr>
              <w:pStyle w:val="TableText"/>
              <w:framePr w:hSpace="0" w:wrap="auto" w:vAnchor="margin" w:hAnchor="text" w:xAlign="left" w:yAlign="inline"/>
              <w:spacing w:before="120" w:after="120"/>
              <w:rPr>
                <w:rFonts w:eastAsia="MS Gothic"/>
                <w:color w:val="333333" w:themeColor="background2" w:themeShade="80"/>
                <w:sz w:val="22"/>
                <w:szCs w:val="22"/>
              </w:rPr>
            </w:pPr>
            <w:r w:rsidRPr="7726139D">
              <w:rPr>
                <w:rFonts w:eastAsia="MS Gothic"/>
                <w:b/>
                <w:color w:val="333333" w:themeColor="background2" w:themeShade="80"/>
                <w:sz w:val="22"/>
                <w:szCs w:val="22"/>
              </w:rPr>
              <w:t>To do:</w:t>
            </w:r>
            <w:r w:rsidRPr="7726139D">
              <w:rPr>
                <w:rFonts w:eastAsia="MS Gothic"/>
                <w:color w:val="333333" w:themeColor="background2" w:themeShade="80"/>
                <w:sz w:val="22"/>
                <w:szCs w:val="22"/>
              </w:rPr>
              <w:t xml:space="preserve"> </w:t>
            </w:r>
          </w:p>
          <w:p w14:paraId="20DF426C" w14:textId="53D561C1" w:rsidR="0013434A" w:rsidRDefault="2D24397D" w:rsidP="553CD5DA">
            <w:pPr>
              <w:pStyle w:val="TableText"/>
              <w:framePr w:hSpace="0" w:wrap="auto" w:vAnchor="margin" w:hAnchor="text" w:xAlign="left" w:yAlign="inline"/>
              <w:spacing w:before="120" w:after="120"/>
              <w:rPr>
                <w:rFonts w:eastAsia="MS Gothic"/>
                <w:color w:val="333333" w:themeColor="background2" w:themeShade="80"/>
                <w:sz w:val="22"/>
                <w:szCs w:val="22"/>
              </w:rPr>
            </w:pPr>
            <w:r w:rsidRPr="553CD5DA">
              <w:rPr>
                <w:rFonts w:eastAsia="MS Gothic"/>
                <w:color w:val="333333" w:themeColor="background2" w:themeShade="80"/>
                <w:sz w:val="22"/>
                <w:szCs w:val="22"/>
              </w:rPr>
              <w:t xml:space="preserve">Watch overview of </w:t>
            </w:r>
            <w:r w:rsidR="16FD5939" w:rsidRPr="7F8A5860">
              <w:rPr>
                <w:rFonts w:eastAsia="MS Gothic"/>
                <w:color w:val="333333" w:themeColor="background2" w:themeShade="80"/>
                <w:sz w:val="22"/>
                <w:szCs w:val="22"/>
              </w:rPr>
              <w:t xml:space="preserve">Ohio State’s </w:t>
            </w:r>
            <w:r w:rsidRPr="553CD5DA">
              <w:rPr>
                <w:rFonts w:eastAsia="MS Gothic"/>
                <w:color w:val="333333" w:themeColor="background2" w:themeShade="80"/>
                <w:sz w:val="22"/>
                <w:szCs w:val="22"/>
              </w:rPr>
              <w:t xml:space="preserve">GE, and </w:t>
            </w:r>
            <w:r w:rsidR="49E561B4" w:rsidRPr="7F8A5860">
              <w:rPr>
                <w:rFonts w:eastAsia="MS Gothic"/>
                <w:color w:val="333333" w:themeColor="background2" w:themeShade="80"/>
                <w:sz w:val="22"/>
                <w:szCs w:val="22"/>
              </w:rPr>
              <w:t>ove</w:t>
            </w:r>
            <w:r w:rsidR="0AE94305" w:rsidRPr="7F8A5860">
              <w:rPr>
                <w:rFonts w:eastAsia="MS Gothic"/>
                <w:color w:val="333333" w:themeColor="background2" w:themeShade="80"/>
                <w:sz w:val="22"/>
                <w:szCs w:val="22"/>
              </w:rPr>
              <w:t>r</w:t>
            </w:r>
            <w:r w:rsidR="49E561B4" w:rsidRPr="7F8A5860">
              <w:rPr>
                <w:rFonts w:eastAsia="MS Gothic"/>
                <w:color w:val="333333" w:themeColor="background2" w:themeShade="80"/>
                <w:sz w:val="22"/>
                <w:szCs w:val="22"/>
              </w:rPr>
              <w:t xml:space="preserve">view of </w:t>
            </w:r>
            <w:r w:rsidRPr="553CD5DA">
              <w:rPr>
                <w:rFonts w:eastAsia="MS Gothic"/>
                <w:color w:val="333333" w:themeColor="background2" w:themeShade="80"/>
                <w:sz w:val="22"/>
                <w:szCs w:val="22"/>
              </w:rPr>
              <w:t>each theme</w:t>
            </w:r>
          </w:p>
          <w:p w14:paraId="562A6737" w14:textId="15638644" w:rsidR="0013434A" w:rsidRDefault="5F0AD12A" w:rsidP="7726139D">
            <w:pPr>
              <w:pStyle w:val="TableText"/>
              <w:framePr w:hSpace="0" w:wrap="auto" w:vAnchor="margin" w:hAnchor="text" w:xAlign="left" w:yAlign="inline"/>
              <w:spacing w:before="120" w:after="120"/>
              <w:rPr>
                <w:rFonts w:eastAsia="MS Gothic"/>
                <w:color w:val="333333" w:themeColor="background2" w:themeShade="80"/>
                <w:sz w:val="22"/>
                <w:szCs w:val="22"/>
              </w:rPr>
            </w:pPr>
            <w:r w:rsidRPr="553CD5DA">
              <w:rPr>
                <w:rFonts w:eastAsia="MS Gothic"/>
                <w:color w:val="333333" w:themeColor="background2" w:themeShade="80"/>
                <w:sz w:val="22"/>
                <w:szCs w:val="22"/>
              </w:rPr>
              <w:t>Watch faculty faces videos and take notes on the provided questions</w:t>
            </w:r>
          </w:p>
          <w:p w14:paraId="6337AC1A" w14:textId="0131706F" w:rsidR="00125255" w:rsidRDefault="0013434A" w:rsidP="7726139D">
            <w:pPr>
              <w:pStyle w:val="TableText"/>
              <w:framePr w:hSpace="0" w:wrap="auto" w:vAnchor="margin" w:hAnchor="text" w:xAlign="left" w:yAlign="inline"/>
              <w:spacing w:before="120" w:after="120"/>
              <w:rPr>
                <w:rFonts w:eastAsia="MS Gothic"/>
                <w:color w:val="333333" w:themeColor="background2" w:themeShade="80"/>
                <w:sz w:val="22"/>
                <w:szCs w:val="22"/>
              </w:rPr>
            </w:pPr>
            <w:r>
              <w:rPr>
                <w:rFonts w:eastAsia="MS Gothic"/>
                <w:color w:val="333333" w:themeColor="background2" w:themeShade="80"/>
                <w:sz w:val="22"/>
                <w:szCs w:val="22"/>
              </w:rPr>
              <w:t>C</w:t>
            </w:r>
            <w:r w:rsidR="5F0AD12A" w:rsidRPr="7726139D">
              <w:rPr>
                <w:rFonts w:eastAsia="MS Gothic"/>
                <w:color w:val="333333" w:themeColor="background2" w:themeShade="80"/>
                <w:sz w:val="22"/>
                <w:szCs w:val="22"/>
              </w:rPr>
              <w:t xml:space="preserve">omplete </w:t>
            </w:r>
            <w:r w:rsidR="5F0AD12A" w:rsidRPr="7726139D">
              <w:rPr>
                <w:rFonts w:eastAsia="MS Gothic"/>
                <w:i/>
                <w:iCs/>
                <w:color w:val="333333" w:themeColor="background2" w:themeShade="80"/>
                <w:sz w:val="22"/>
                <w:szCs w:val="22"/>
              </w:rPr>
              <w:t>Structure and purpose of the GE</w:t>
            </w:r>
            <w:r w:rsidR="37C84879" w:rsidRPr="7F8A5860">
              <w:rPr>
                <w:rFonts w:eastAsia="MS Gothic"/>
                <w:i/>
                <w:iCs/>
                <w:color w:val="333333" w:themeColor="background2" w:themeShade="80"/>
                <w:sz w:val="22"/>
                <w:szCs w:val="22"/>
              </w:rPr>
              <w:t xml:space="preserve"> </w:t>
            </w:r>
            <w:r w:rsidR="37C84879" w:rsidRPr="7F8A5860">
              <w:rPr>
                <w:rFonts w:eastAsia="MS Gothic"/>
                <w:color w:val="333333" w:themeColor="background2" w:themeShade="80"/>
                <w:sz w:val="22"/>
                <w:szCs w:val="22"/>
              </w:rPr>
              <w:t>assignment</w:t>
            </w:r>
          </w:p>
          <w:p w14:paraId="26F86918" w14:textId="7855CA3E" w:rsidR="00A4682A" w:rsidRPr="00A4682A" w:rsidRDefault="00A4682A" w:rsidP="7726139D">
            <w:pPr>
              <w:pStyle w:val="TableText"/>
              <w:framePr w:hSpace="0" w:wrap="auto" w:vAnchor="margin" w:hAnchor="text" w:xAlign="left" w:yAlign="inline"/>
              <w:spacing w:before="120" w:after="120"/>
              <w:rPr>
                <w:rFonts w:eastAsia="MS Gothic"/>
                <w:color w:val="333333" w:themeColor="text1"/>
                <w:sz w:val="22"/>
                <w:szCs w:val="22"/>
              </w:rPr>
            </w:pPr>
            <w:r w:rsidRPr="0007066C">
              <w:rPr>
                <w:rFonts w:eastAsia="MS Gothic"/>
                <w:color w:val="333333" w:themeColor="text1"/>
                <w:sz w:val="22"/>
                <w:szCs w:val="22"/>
                <w:highlight w:val="cyan"/>
              </w:rPr>
              <w:t>Brainstorm and share questions for office hours visit</w:t>
            </w:r>
            <w:r>
              <w:rPr>
                <w:rFonts w:eastAsia="MS Gothic"/>
                <w:color w:val="333333" w:themeColor="text1"/>
                <w:sz w:val="22"/>
                <w:szCs w:val="22"/>
              </w:rPr>
              <w:t xml:space="preserve"> </w:t>
            </w:r>
          </w:p>
        </w:tc>
      </w:tr>
      <w:tr w:rsidR="00125255" w14:paraId="18A400C9" w14:textId="77777777" w:rsidTr="0002356C">
        <w:tc>
          <w:tcPr>
            <w:tcW w:w="580" w:type="pct"/>
            <w:shd w:val="clear" w:color="auto" w:fill="auto"/>
            <w:noWrap/>
            <w:vAlign w:val="center"/>
          </w:tcPr>
          <w:p w14:paraId="31AEF323"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sidRPr="009375B0">
              <w:rPr>
                <w:color w:val="333333" w:themeColor="text1"/>
                <w:sz w:val="22"/>
                <w:szCs w:val="22"/>
                <w:highlight w:val="cyan"/>
              </w:rPr>
              <w:t>3</w:t>
            </w:r>
          </w:p>
        </w:tc>
        <w:tc>
          <w:tcPr>
            <w:tcW w:w="4420" w:type="pct"/>
          </w:tcPr>
          <w:p w14:paraId="1ACC7C8E" w14:textId="67730646" w:rsidR="00125255" w:rsidRDefault="3C3F6589" w:rsidP="7726139D">
            <w:pPr>
              <w:pStyle w:val="TableText"/>
              <w:framePr w:hSpace="0" w:wrap="auto" w:vAnchor="margin" w:hAnchor="text" w:xAlign="left" w:yAlign="inline"/>
              <w:spacing w:before="120" w:after="120" w:line="259" w:lineRule="auto"/>
              <w:rPr>
                <w:rFonts w:eastAsia="MS Gothic"/>
                <w:b/>
                <w:color w:val="282828"/>
                <w:sz w:val="22"/>
                <w:szCs w:val="22"/>
              </w:rPr>
            </w:pPr>
            <w:r w:rsidRPr="7726139D">
              <w:rPr>
                <w:rFonts w:eastAsia="MS Gothic"/>
                <w:b/>
                <w:color w:val="282828"/>
                <w:sz w:val="22"/>
                <w:szCs w:val="22"/>
              </w:rPr>
              <w:t>How can General Education connect and support a major/focused study?</w:t>
            </w:r>
          </w:p>
          <w:p w14:paraId="42C49FF1" w14:textId="36D52114" w:rsidR="00E43BE1" w:rsidRPr="00D80B72" w:rsidRDefault="00E43BE1" w:rsidP="7726139D">
            <w:pPr>
              <w:pStyle w:val="TableText"/>
              <w:framePr w:hSpace="0" w:wrap="auto" w:vAnchor="margin" w:hAnchor="text" w:xAlign="left" w:yAlign="inline"/>
              <w:spacing w:before="120" w:after="120" w:line="259" w:lineRule="auto"/>
              <w:rPr>
                <w:rFonts w:eastAsia="MS Gothic"/>
                <w:bCs w:val="0"/>
                <w:i/>
                <w:iCs/>
                <w:color w:val="282828"/>
                <w:sz w:val="22"/>
                <w:szCs w:val="22"/>
              </w:rPr>
            </w:pPr>
            <w:r w:rsidRPr="00D80B72">
              <w:rPr>
                <w:rFonts w:eastAsia="MS Gothic"/>
                <w:bCs w:val="0"/>
                <w:i/>
                <w:iCs/>
                <w:color w:val="282828"/>
                <w:sz w:val="22"/>
                <w:szCs w:val="22"/>
              </w:rPr>
              <w:t xml:space="preserve">What are my academic and personal interests, and how do those connect to </w:t>
            </w:r>
            <w:r w:rsidR="00D80B72" w:rsidRPr="00D80B72">
              <w:rPr>
                <w:rFonts w:eastAsia="MS Gothic"/>
                <w:bCs w:val="0"/>
                <w:i/>
                <w:iCs/>
                <w:color w:val="282828"/>
                <w:sz w:val="22"/>
                <w:szCs w:val="22"/>
              </w:rPr>
              <w:t>the skills and experiences in the GE?</w:t>
            </w:r>
            <w:r w:rsidRPr="00D80B72">
              <w:rPr>
                <w:rFonts w:eastAsia="MS Gothic"/>
                <w:bCs w:val="0"/>
                <w:i/>
                <w:iCs/>
                <w:color w:val="282828"/>
                <w:sz w:val="22"/>
                <w:szCs w:val="22"/>
              </w:rPr>
              <w:t xml:space="preserve"> </w:t>
            </w:r>
          </w:p>
          <w:p w14:paraId="7C011D3E" w14:textId="77777777" w:rsidR="00D80B72" w:rsidRDefault="266AAE96" w:rsidP="00125255">
            <w:pPr>
              <w:pStyle w:val="TableText"/>
              <w:framePr w:hSpace="0" w:wrap="auto" w:vAnchor="margin" w:hAnchor="text" w:xAlign="left" w:yAlign="inline"/>
              <w:spacing w:before="120" w:after="120"/>
              <w:rPr>
                <w:b/>
                <w:color w:val="333333" w:themeColor="background2" w:themeShade="80"/>
                <w:sz w:val="22"/>
                <w:szCs w:val="22"/>
              </w:rPr>
            </w:pPr>
            <w:r w:rsidRPr="7726139D">
              <w:rPr>
                <w:b/>
                <w:color w:val="333333" w:themeColor="background2" w:themeShade="80"/>
                <w:sz w:val="22"/>
                <w:szCs w:val="22"/>
              </w:rPr>
              <w:t>To do:</w:t>
            </w:r>
            <w:r w:rsidR="5DEE26D6" w:rsidRPr="7726139D">
              <w:rPr>
                <w:b/>
                <w:color w:val="333333" w:themeColor="background2" w:themeShade="80"/>
                <w:sz w:val="22"/>
                <w:szCs w:val="22"/>
              </w:rPr>
              <w:t xml:space="preserve"> </w:t>
            </w:r>
          </w:p>
          <w:p w14:paraId="4865B485" w14:textId="48944AA9" w:rsidR="00125255" w:rsidRDefault="5DEE26D6" w:rsidP="00125255">
            <w:pPr>
              <w:pStyle w:val="TableText"/>
              <w:framePr w:hSpace="0" w:wrap="auto" w:vAnchor="margin" w:hAnchor="text" w:xAlign="left" w:yAlign="inline"/>
              <w:spacing w:before="120" w:after="120"/>
              <w:rPr>
                <w:bCs w:val="0"/>
                <w:color w:val="333333" w:themeColor="background2" w:themeShade="80"/>
                <w:sz w:val="22"/>
                <w:szCs w:val="22"/>
              </w:rPr>
            </w:pPr>
            <w:r w:rsidRPr="7726139D">
              <w:rPr>
                <w:bCs w:val="0"/>
                <w:color w:val="333333" w:themeColor="background2" w:themeShade="80"/>
                <w:sz w:val="22"/>
                <w:szCs w:val="22"/>
              </w:rPr>
              <w:t>Discussion board post: connections between major and GE</w:t>
            </w:r>
          </w:p>
          <w:p w14:paraId="1FB25CEF" w14:textId="6AAD4C94" w:rsidR="00AF0A0B" w:rsidRPr="00DB2CD4" w:rsidRDefault="00AF0A0B" w:rsidP="009375B0">
            <w:pPr>
              <w:pStyle w:val="TableText"/>
              <w:framePr w:hSpace="0" w:wrap="auto" w:vAnchor="margin" w:hAnchor="text" w:xAlign="left" w:yAlign="inline"/>
              <w:spacing w:before="120" w:after="120"/>
              <w:rPr>
                <w:color w:val="333333" w:themeColor="text1"/>
                <w:sz w:val="22"/>
                <w:szCs w:val="22"/>
              </w:rPr>
            </w:pPr>
            <w:r w:rsidRPr="0007066C">
              <w:rPr>
                <w:rFonts w:eastAsia="MS Gothic"/>
                <w:color w:val="333333" w:themeColor="background2" w:themeShade="80"/>
                <w:sz w:val="22"/>
                <w:szCs w:val="22"/>
                <w:highlight w:val="cyan"/>
              </w:rPr>
              <w:lastRenderedPageBreak/>
              <w:t xml:space="preserve">Attend office hours for one of your GE courses and </w:t>
            </w:r>
            <w:r w:rsidR="00C276CA" w:rsidRPr="0007066C">
              <w:rPr>
                <w:rFonts w:eastAsia="MS Gothic"/>
                <w:color w:val="333333" w:themeColor="background2" w:themeShade="80"/>
                <w:sz w:val="22"/>
                <w:szCs w:val="22"/>
                <w:highlight w:val="cyan"/>
              </w:rPr>
              <w:t>summarize the conversatio</w:t>
            </w:r>
            <w:r w:rsidR="00A4682A" w:rsidRPr="0007066C">
              <w:rPr>
                <w:rFonts w:eastAsia="MS Gothic"/>
                <w:color w:val="333333" w:themeColor="background2" w:themeShade="80"/>
                <w:sz w:val="22"/>
                <w:szCs w:val="22"/>
                <w:highlight w:val="cyan"/>
              </w:rPr>
              <w:t>n</w:t>
            </w:r>
            <w:r w:rsidR="004F0B8A" w:rsidRPr="0007066C">
              <w:rPr>
                <w:rFonts w:eastAsia="MS Gothic"/>
                <w:color w:val="333333" w:themeColor="background2" w:themeShade="80"/>
                <w:sz w:val="22"/>
                <w:szCs w:val="22"/>
                <w:highlight w:val="cyan"/>
              </w:rPr>
              <w:t xml:space="preserve"> </w:t>
            </w:r>
            <w:r w:rsidR="004F0B8A" w:rsidRPr="0007066C">
              <w:rPr>
                <w:rFonts w:eastAsia="MS Gothic"/>
                <w:color w:val="333333" w:themeColor="text1"/>
                <w:sz w:val="22"/>
                <w:szCs w:val="22"/>
                <w:highlight w:val="cyan"/>
              </w:rPr>
              <w:t>(</w:t>
            </w:r>
            <w:r w:rsidR="004F0B8A" w:rsidRPr="0007066C">
              <w:rPr>
                <w:rFonts w:eastAsia="MS Gothic"/>
                <w:color w:val="333333" w:themeColor="text1"/>
                <w:sz w:val="22"/>
                <w:szCs w:val="22"/>
                <w:highlight w:val="cyan"/>
              </w:rPr>
              <w:t>due</w:t>
            </w:r>
            <w:r w:rsidR="004F0B8A" w:rsidRPr="0007066C">
              <w:rPr>
                <w:rFonts w:eastAsia="MS Gothic"/>
                <w:color w:val="333333" w:themeColor="text1"/>
                <w:sz w:val="22"/>
                <w:szCs w:val="22"/>
                <w:highlight w:val="cyan"/>
              </w:rPr>
              <w:t xml:space="preserve"> by week 5)</w:t>
            </w:r>
          </w:p>
        </w:tc>
      </w:tr>
      <w:tr w:rsidR="00125255" w14:paraId="662901B6" w14:textId="77777777" w:rsidTr="0002356C">
        <w:tc>
          <w:tcPr>
            <w:tcW w:w="580" w:type="pct"/>
            <w:shd w:val="clear" w:color="auto" w:fill="auto"/>
            <w:noWrap/>
            <w:vAlign w:val="center"/>
          </w:tcPr>
          <w:p w14:paraId="66BEEF31"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sidRPr="0007066C">
              <w:rPr>
                <w:color w:val="333333" w:themeColor="text1"/>
                <w:sz w:val="22"/>
                <w:szCs w:val="22"/>
                <w:highlight w:val="cyan"/>
              </w:rPr>
              <w:lastRenderedPageBreak/>
              <w:t>4</w:t>
            </w:r>
          </w:p>
        </w:tc>
        <w:tc>
          <w:tcPr>
            <w:tcW w:w="4420" w:type="pct"/>
          </w:tcPr>
          <w:p w14:paraId="04C1EF1C" w14:textId="0B9FDAE9" w:rsidR="00125255" w:rsidRDefault="5306EFA6" w:rsidP="7726139D">
            <w:pPr>
              <w:pStyle w:val="TableText"/>
              <w:framePr w:hSpace="0" w:wrap="auto" w:vAnchor="margin" w:hAnchor="text" w:xAlign="left" w:yAlign="inline"/>
              <w:spacing w:before="120" w:after="120"/>
              <w:rPr>
                <w:b/>
                <w:color w:val="333333" w:themeColor="background2" w:themeShade="80"/>
                <w:sz w:val="22"/>
                <w:szCs w:val="22"/>
              </w:rPr>
            </w:pPr>
            <w:r w:rsidRPr="7726139D">
              <w:rPr>
                <w:b/>
                <w:color w:val="333333" w:themeColor="background2" w:themeShade="80"/>
                <w:sz w:val="22"/>
                <w:szCs w:val="22"/>
              </w:rPr>
              <w:t>How can we use technology effectively to accomplish academic goals?</w:t>
            </w:r>
          </w:p>
          <w:p w14:paraId="655D907B" w14:textId="3E9F04EE" w:rsidR="00AC6F88" w:rsidRDefault="00AC6F88" w:rsidP="7726139D">
            <w:pPr>
              <w:pStyle w:val="TableText"/>
              <w:framePr w:hSpace="0" w:wrap="auto" w:vAnchor="margin" w:hAnchor="text" w:xAlign="left" w:yAlign="inline"/>
              <w:spacing w:before="120" w:after="120"/>
              <w:rPr>
                <w:bCs w:val="0"/>
                <w:i/>
                <w:iCs/>
                <w:color w:val="333333" w:themeColor="background2" w:themeShade="80"/>
                <w:sz w:val="22"/>
                <w:szCs w:val="22"/>
              </w:rPr>
            </w:pPr>
            <w:r w:rsidRPr="00AC6F88">
              <w:rPr>
                <w:bCs w:val="0"/>
                <w:i/>
                <w:iCs/>
                <w:color w:val="333333" w:themeColor="background2" w:themeShade="80"/>
                <w:sz w:val="22"/>
                <w:szCs w:val="22"/>
              </w:rPr>
              <w:t xml:space="preserve">What tools are commonly used at OSU and why?  What </w:t>
            </w:r>
            <w:r>
              <w:rPr>
                <w:bCs w:val="0"/>
                <w:i/>
                <w:iCs/>
                <w:color w:val="333333" w:themeColor="background2" w:themeShade="80"/>
                <w:sz w:val="22"/>
                <w:szCs w:val="22"/>
              </w:rPr>
              <w:t>can they do and how do they do it?</w:t>
            </w:r>
          </w:p>
          <w:p w14:paraId="121C289E" w14:textId="77777777" w:rsidR="00D80B72" w:rsidRDefault="5306EFA6" w:rsidP="00125255">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To do:</w:t>
            </w:r>
          </w:p>
          <w:p w14:paraId="49D8AEF0" w14:textId="77777777" w:rsidR="00D80B72" w:rsidRDefault="00D80B72" w:rsidP="00125255">
            <w:pPr>
              <w:pStyle w:val="TableText"/>
              <w:framePr w:hSpace="0" w:wrap="auto" w:vAnchor="margin" w:hAnchor="text" w:xAlign="left" w:yAlign="inline"/>
              <w:spacing w:before="120" w:after="120"/>
              <w:rPr>
                <w:bCs w:val="0"/>
                <w:color w:val="333333" w:themeColor="background2" w:themeShade="80"/>
                <w:sz w:val="22"/>
                <w:szCs w:val="22"/>
              </w:rPr>
            </w:pPr>
            <w:r w:rsidRPr="00D80B72">
              <w:rPr>
                <w:rFonts w:eastAsia="MS Gothic"/>
                <w:bCs w:val="0"/>
                <w:color w:val="333333" w:themeColor="background2" w:themeShade="80"/>
                <w:sz w:val="22"/>
                <w:szCs w:val="22"/>
              </w:rPr>
              <w:t>Complete</w:t>
            </w:r>
            <w:r w:rsidR="5306EFA6" w:rsidRPr="7726139D">
              <w:rPr>
                <w:rFonts w:eastAsia="MS Gothic"/>
                <w:color w:val="333333" w:themeColor="background2" w:themeShade="80"/>
                <w:sz w:val="22"/>
                <w:szCs w:val="22"/>
              </w:rPr>
              <w:t xml:space="preserve"> </w:t>
            </w:r>
            <w:proofErr w:type="spellStart"/>
            <w:r w:rsidR="5306EFA6" w:rsidRPr="7726139D">
              <w:rPr>
                <w:bCs w:val="0"/>
                <w:color w:val="333333" w:themeColor="background2" w:themeShade="80"/>
                <w:sz w:val="22"/>
                <w:szCs w:val="22"/>
              </w:rPr>
              <w:t>ePortfolio</w:t>
            </w:r>
            <w:proofErr w:type="spellEnd"/>
            <w:r w:rsidR="5306EFA6" w:rsidRPr="7726139D">
              <w:rPr>
                <w:bCs w:val="0"/>
                <w:color w:val="333333" w:themeColor="background2" w:themeShade="80"/>
                <w:sz w:val="22"/>
                <w:szCs w:val="22"/>
              </w:rPr>
              <w:t xml:space="preserve"> tool tutorial</w:t>
            </w:r>
          </w:p>
          <w:p w14:paraId="58758278" w14:textId="77777777" w:rsidR="00125255" w:rsidRDefault="00D80B72" w:rsidP="00125255">
            <w:pPr>
              <w:pStyle w:val="TableText"/>
              <w:framePr w:hSpace="0" w:wrap="auto" w:vAnchor="margin" w:hAnchor="text" w:xAlign="left" w:yAlign="inline"/>
              <w:spacing w:before="120" w:after="120"/>
              <w:rPr>
                <w:bCs w:val="0"/>
                <w:color w:val="333333" w:themeColor="background2" w:themeShade="80"/>
                <w:sz w:val="22"/>
                <w:szCs w:val="22"/>
              </w:rPr>
            </w:pPr>
            <w:r>
              <w:rPr>
                <w:bCs w:val="0"/>
                <w:color w:val="333333" w:themeColor="background2" w:themeShade="80"/>
                <w:sz w:val="22"/>
                <w:szCs w:val="22"/>
              </w:rPr>
              <w:t xml:space="preserve">Write </w:t>
            </w:r>
            <w:r w:rsidR="5306EFA6" w:rsidRPr="7726139D">
              <w:rPr>
                <w:bCs w:val="0"/>
                <w:color w:val="333333" w:themeColor="background2" w:themeShade="80"/>
                <w:sz w:val="22"/>
                <w:szCs w:val="22"/>
              </w:rPr>
              <w:t>Reflection essay</w:t>
            </w:r>
          </w:p>
          <w:p w14:paraId="45EB1247" w14:textId="30476CED" w:rsidR="004F0B8A" w:rsidRPr="004F0B8A" w:rsidRDefault="004F0B8A" w:rsidP="004F0B8A">
            <w:pPr>
              <w:pStyle w:val="TableText"/>
              <w:framePr w:hSpace="0" w:wrap="auto" w:vAnchor="margin" w:hAnchor="text" w:xAlign="left" w:yAlign="inline"/>
              <w:spacing w:before="120" w:after="120"/>
              <w:rPr>
                <w:rFonts w:eastAsia="MS Gothic"/>
                <w:color w:val="333333" w:themeColor="background2" w:themeShade="80"/>
                <w:sz w:val="22"/>
                <w:szCs w:val="22"/>
              </w:rPr>
            </w:pPr>
            <w:r w:rsidRPr="0007066C">
              <w:rPr>
                <w:rFonts w:eastAsia="MS Gothic"/>
                <w:color w:val="333333" w:themeColor="background2" w:themeShade="80"/>
                <w:sz w:val="22"/>
                <w:szCs w:val="22"/>
                <w:highlight w:val="cyan"/>
              </w:rPr>
              <w:t xml:space="preserve">Attend office hours for one of your GE courses and summarize the conversation </w:t>
            </w:r>
            <w:r w:rsidRPr="0007066C">
              <w:rPr>
                <w:rFonts w:eastAsia="MS Gothic"/>
                <w:color w:val="333333" w:themeColor="text1"/>
                <w:sz w:val="22"/>
                <w:szCs w:val="22"/>
                <w:highlight w:val="cyan"/>
              </w:rPr>
              <w:t>(due by week 5)</w:t>
            </w:r>
          </w:p>
        </w:tc>
      </w:tr>
      <w:tr w:rsidR="00125255" w14:paraId="40EA31BF" w14:textId="77777777" w:rsidTr="0002356C">
        <w:tc>
          <w:tcPr>
            <w:tcW w:w="580" w:type="pct"/>
            <w:shd w:val="clear" w:color="auto" w:fill="auto"/>
            <w:noWrap/>
            <w:vAlign w:val="center"/>
          </w:tcPr>
          <w:p w14:paraId="4E338DBD"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sidRPr="0007066C">
              <w:rPr>
                <w:color w:val="333333" w:themeColor="text1"/>
                <w:sz w:val="22"/>
                <w:szCs w:val="22"/>
                <w:highlight w:val="cyan"/>
              </w:rPr>
              <w:t>5</w:t>
            </w:r>
          </w:p>
        </w:tc>
        <w:tc>
          <w:tcPr>
            <w:tcW w:w="4420" w:type="pct"/>
          </w:tcPr>
          <w:p w14:paraId="585CEF62" w14:textId="05540921" w:rsidR="00125255" w:rsidRPr="00DB2CD4" w:rsidRDefault="26106799"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What do I want to learn about and why?</w:t>
            </w:r>
          </w:p>
          <w:p w14:paraId="7C729FE9" w14:textId="42C64803" w:rsidR="00AC6F88" w:rsidRPr="0002356C" w:rsidRDefault="00AC6F88" w:rsidP="7726139D">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02356C">
              <w:rPr>
                <w:rFonts w:eastAsia="MS Gothic"/>
                <w:bCs w:val="0"/>
                <w:i/>
                <w:iCs/>
                <w:color w:val="333333" w:themeColor="background2" w:themeShade="80"/>
                <w:sz w:val="22"/>
                <w:szCs w:val="22"/>
              </w:rPr>
              <w:t xml:space="preserve">What topics and skills am I excited </w:t>
            </w:r>
            <w:r w:rsidR="0002356C" w:rsidRPr="0002356C">
              <w:rPr>
                <w:rFonts w:eastAsia="MS Gothic"/>
                <w:bCs w:val="0"/>
                <w:i/>
                <w:iCs/>
                <w:color w:val="333333" w:themeColor="background2" w:themeShade="80"/>
                <w:sz w:val="22"/>
                <w:szCs w:val="22"/>
              </w:rPr>
              <w:t>about</w:t>
            </w:r>
            <w:r w:rsidRPr="0002356C">
              <w:rPr>
                <w:rFonts w:eastAsia="MS Gothic"/>
                <w:bCs w:val="0"/>
                <w:i/>
                <w:iCs/>
                <w:color w:val="333333" w:themeColor="background2" w:themeShade="80"/>
                <w:sz w:val="22"/>
                <w:szCs w:val="22"/>
              </w:rPr>
              <w:t>?  W</w:t>
            </w:r>
            <w:r w:rsidR="0002356C" w:rsidRPr="0002356C">
              <w:rPr>
                <w:rFonts w:eastAsia="MS Gothic"/>
                <w:bCs w:val="0"/>
                <w:i/>
                <w:iCs/>
                <w:color w:val="333333" w:themeColor="background2" w:themeShade="80"/>
                <w:sz w:val="22"/>
                <w:szCs w:val="22"/>
              </w:rPr>
              <w:t>hat motivates me as a learner?</w:t>
            </w:r>
          </w:p>
          <w:p w14:paraId="29AE6362" w14:textId="3A3ACA60" w:rsidR="00D80B72" w:rsidRDefault="0ADDA628"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To do:</w:t>
            </w:r>
            <w:r w:rsidR="023DAD76" w:rsidRPr="7726139D">
              <w:rPr>
                <w:rFonts w:eastAsia="MS Gothic"/>
                <w:b/>
                <w:color w:val="333333" w:themeColor="background2" w:themeShade="80"/>
                <w:sz w:val="22"/>
                <w:szCs w:val="22"/>
              </w:rPr>
              <w:t xml:space="preserve"> </w:t>
            </w:r>
          </w:p>
          <w:p w14:paraId="06219509" w14:textId="77777777" w:rsidR="00D80B72" w:rsidRDefault="023DAD76"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Cs w:val="0"/>
                <w:color w:val="333333" w:themeColor="background2" w:themeShade="80"/>
                <w:sz w:val="22"/>
                <w:szCs w:val="22"/>
              </w:rPr>
              <w:t xml:space="preserve">Complete </w:t>
            </w:r>
            <w:r w:rsidRPr="00D80B72">
              <w:rPr>
                <w:rFonts w:eastAsia="MS Gothic"/>
                <w:bCs w:val="0"/>
                <w:color w:val="333333" w:themeColor="background2" w:themeShade="80"/>
                <w:sz w:val="22"/>
                <w:szCs w:val="22"/>
                <w:u w:val="single"/>
              </w:rPr>
              <w:t>all 3</w:t>
            </w:r>
            <w:r w:rsidRPr="7726139D">
              <w:rPr>
                <w:rFonts w:eastAsia="MS Gothic"/>
                <w:bCs w:val="0"/>
                <w:color w:val="333333" w:themeColor="background2" w:themeShade="80"/>
                <w:sz w:val="22"/>
                <w:szCs w:val="22"/>
              </w:rPr>
              <w:t xml:space="preserve"> Research Scenarios</w:t>
            </w:r>
          </w:p>
          <w:p w14:paraId="01F009D2" w14:textId="77777777" w:rsidR="00125255" w:rsidRDefault="00D80B72"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Pr>
                <w:rFonts w:eastAsia="MS Gothic"/>
                <w:bCs w:val="0"/>
                <w:color w:val="333333" w:themeColor="background2" w:themeShade="80"/>
                <w:sz w:val="22"/>
                <w:szCs w:val="22"/>
              </w:rPr>
              <w:t>B</w:t>
            </w:r>
            <w:r w:rsidR="023DAD76" w:rsidRPr="7726139D">
              <w:rPr>
                <w:rFonts w:eastAsia="MS Gothic"/>
                <w:bCs w:val="0"/>
                <w:color w:val="333333" w:themeColor="background2" w:themeShade="80"/>
                <w:sz w:val="22"/>
                <w:szCs w:val="22"/>
              </w:rPr>
              <w:t>egin working on your PSA assignment (due next week)</w:t>
            </w:r>
          </w:p>
          <w:p w14:paraId="2AD177B5" w14:textId="70B576C2" w:rsidR="0007066C" w:rsidRPr="00DB2CD4" w:rsidRDefault="0007066C" w:rsidP="7726139D">
            <w:pPr>
              <w:pStyle w:val="TableText"/>
              <w:framePr w:hSpace="0" w:wrap="auto" w:vAnchor="margin" w:hAnchor="text" w:xAlign="left" w:yAlign="inline"/>
              <w:spacing w:before="120" w:after="120"/>
              <w:rPr>
                <w:rFonts w:eastAsia="MS Gothic"/>
                <w:b/>
                <w:color w:val="333333" w:themeColor="text1"/>
                <w:sz w:val="22"/>
                <w:szCs w:val="22"/>
              </w:rPr>
            </w:pPr>
            <w:r w:rsidRPr="0007066C">
              <w:rPr>
                <w:rFonts w:eastAsia="MS Gothic"/>
                <w:color w:val="333333" w:themeColor="background2" w:themeShade="80"/>
                <w:sz w:val="22"/>
                <w:szCs w:val="22"/>
                <w:highlight w:val="cyan"/>
              </w:rPr>
              <w:t xml:space="preserve">Attend office hours for one of your GE courses and summarize the conversation </w:t>
            </w:r>
            <w:r w:rsidRPr="0007066C">
              <w:rPr>
                <w:rFonts w:eastAsia="MS Gothic"/>
                <w:color w:val="333333" w:themeColor="text1"/>
                <w:sz w:val="22"/>
                <w:szCs w:val="22"/>
                <w:highlight w:val="cyan"/>
              </w:rPr>
              <w:t>(due by week 5)</w:t>
            </w:r>
          </w:p>
        </w:tc>
      </w:tr>
      <w:tr w:rsidR="00125255" w14:paraId="0FCB1AF1" w14:textId="77777777" w:rsidTr="0002356C">
        <w:tc>
          <w:tcPr>
            <w:tcW w:w="580" w:type="pct"/>
            <w:shd w:val="clear" w:color="auto" w:fill="auto"/>
            <w:noWrap/>
            <w:vAlign w:val="center"/>
          </w:tcPr>
          <w:p w14:paraId="738341CD"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6</w:t>
            </w:r>
          </w:p>
        </w:tc>
        <w:tc>
          <w:tcPr>
            <w:tcW w:w="4420" w:type="pct"/>
          </w:tcPr>
          <w:p w14:paraId="37E3149C" w14:textId="30D2A523" w:rsidR="00125255" w:rsidRDefault="0D93DBC5"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What do I want to learn about and why? (</w:t>
            </w:r>
            <w:proofErr w:type="gramStart"/>
            <w:r w:rsidRPr="7726139D">
              <w:rPr>
                <w:rFonts w:eastAsia="MS Gothic"/>
                <w:b/>
                <w:color w:val="333333" w:themeColor="background2" w:themeShade="80"/>
                <w:sz w:val="22"/>
                <w:szCs w:val="22"/>
              </w:rPr>
              <w:t>part</w:t>
            </w:r>
            <w:proofErr w:type="gramEnd"/>
            <w:r w:rsidRPr="7726139D">
              <w:rPr>
                <w:rFonts w:eastAsia="MS Gothic"/>
                <w:b/>
                <w:color w:val="333333" w:themeColor="background2" w:themeShade="80"/>
                <w:sz w:val="22"/>
                <w:szCs w:val="22"/>
              </w:rPr>
              <w:t xml:space="preserve"> 2)</w:t>
            </w:r>
          </w:p>
          <w:p w14:paraId="726B5163" w14:textId="33638D70" w:rsidR="0002356C" w:rsidRPr="0002356C" w:rsidRDefault="0002356C" w:rsidP="7726139D">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02356C">
              <w:rPr>
                <w:rFonts w:eastAsia="MS Gothic"/>
                <w:bCs w:val="0"/>
                <w:i/>
                <w:iCs/>
                <w:color w:val="333333" w:themeColor="background2" w:themeShade="80"/>
                <w:sz w:val="22"/>
                <w:szCs w:val="22"/>
              </w:rPr>
              <w:t>How does my personal identity and background connect to the expression of my academic interest?</w:t>
            </w:r>
          </w:p>
          <w:p w14:paraId="63D6DEDB" w14:textId="77777777" w:rsidR="00D80B72" w:rsidRDefault="137D7065"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 xml:space="preserve">To do: </w:t>
            </w:r>
          </w:p>
          <w:p w14:paraId="44EB4D3F" w14:textId="77777777" w:rsidR="00D80B72" w:rsidRDefault="7676C617"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Cs w:val="0"/>
                <w:color w:val="333333" w:themeColor="background2" w:themeShade="80"/>
                <w:sz w:val="22"/>
                <w:szCs w:val="22"/>
              </w:rPr>
              <w:t>Watch 6 Faculty Faces videos (in the "Before Class" section)</w:t>
            </w:r>
          </w:p>
          <w:p w14:paraId="0D805860" w14:textId="06DC1F02" w:rsidR="00125255" w:rsidRPr="00DB2CD4" w:rsidRDefault="00D80B72" w:rsidP="7726139D">
            <w:pPr>
              <w:pStyle w:val="TableText"/>
              <w:framePr w:hSpace="0" w:wrap="auto" w:vAnchor="margin" w:hAnchor="text" w:xAlign="left" w:yAlign="inline"/>
              <w:spacing w:before="120" w:after="120"/>
              <w:rPr>
                <w:rFonts w:eastAsia="MS Gothic"/>
                <w:b/>
                <w:color w:val="333333" w:themeColor="text1"/>
                <w:sz w:val="22"/>
                <w:szCs w:val="22"/>
              </w:rPr>
            </w:pPr>
            <w:r>
              <w:rPr>
                <w:rFonts w:eastAsia="MS Gothic"/>
                <w:bCs w:val="0"/>
                <w:color w:val="333333" w:themeColor="background2" w:themeShade="80"/>
                <w:sz w:val="22"/>
                <w:szCs w:val="22"/>
              </w:rPr>
              <w:t>C</w:t>
            </w:r>
            <w:r w:rsidR="7676C617" w:rsidRPr="7726139D">
              <w:rPr>
                <w:rFonts w:eastAsia="MS Gothic"/>
                <w:bCs w:val="0"/>
                <w:color w:val="333333" w:themeColor="background2" w:themeShade="80"/>
                <w:sz w:val="22"/>
                <w:szCs w:val="22"/>
              </w:rPr>
              <w:t>omplete the PSA assignment after our class meeting</w:t>
            </w:r>
          </w:p>
        </w:tc>
      </w:tr>
      <w:tr w:rsidR="00125255" w14:paraId="7E9D757F" w14:textId="77777777" w:rsidTr="0002356C">
        <w:tc>
          <w:tcPr>
            <w:tcW w:w="580" w:type="pct"/>
            <w:shd w:val="clear" w:color="auto" w:fill="auto"/>
            <w:noWrap/>
            <w:vAlign w:val="center"/>
          </w:tcPr>
          <w:p w14:paraId="7DD54EA3"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7</w:t>
            </w:r>
          </w:p>
        </w:tc>
        <w:tc>
          <w:tcPr>
            <w:tcW w:w="4420" w:type="pct"/>
          </w:tcPr>
          <w:p w14:paraId="10974013" w14:textId="38FFAA4F" w:rsidR="00125255" w:rsidRDefault="1B6E1D00" w:rsidP="7726139D">
            <w:pPr>
              <w:pStyle w:val="TableText"/>
              <w:framePr w:hSpace="0" w:wrap="auto" w:vAnchor="margin" w:hAnchor="text" w:xAlign="left" w:yAlign="inline"/>
              <w:spacing w:before="120" w:after="120"/>
              <w:rPr>
                <w:b/>
                <w:color w:val="333333" w:themeColor="background2" w:themeShade="80"/>
                <w:sz w:val="22"/>
                <w:szCs w:val="22"/>
              </w:rPr>
            </w:pPr>
            <w:r w:rsidRPr="7726139D">
              <w:rPr>
                <w:b/>
                <w:color w:val="333333" w:themeColor="background2" w:themeShade="80"/>
                <w:sz w:val="22"/>
                <w:szCs w:val="22"/>
              </w:rPr>
              <w:t>Connecting academic identity to growth</w:t>
            </w:r>
          </w:p>
          <w:p w14:paraId="47FAE76E" w14:textId="77777777" w:rsidR="0002356C" w:rsidRPr="0002356C" w:rsidRDefault="0002356C" w:rsidP="0002356C">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02356C">
              <w:rPr>
                <w:rFonts w:eastAsia="MS Gothic"/>
                <w:bCs w:val="0"/>
                <w:i/>
                <w:iCs/>
                <w:color w:val="333333" w:themeColor="background2" w:themeShade="80"/>
                <w:sz w:val="22"/>
                <w:szCs w:val="22"/>
              </w:rPr>
              <w:t>How does my personal identity and background connect to the expression of my academic interest?</w:t>
            </w:r>
          </w:p>
          <w:p w14:paraId="1C119EA5" w14:textId="77777777" w:rsidR="00D80B72" w:rsidRDefault="5FB6FD26"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 xml:space="preserve">To do: </w:t>
            </w:r>
          </w:p>
          <w:p w14:paraId="7B36C12B" w14:textId="2672C58E" w:rsidR="00125255" w:rsidRPr="00DB2CD4" w:rsidRDefault="5FB6FD26" w:rsidP="7726139D">
            <w:pPr>
              <w:pStyle w:val="TableText"/>
              <w:framePr w:hSpace="0" w:wrap="auto" w:vAnchor="margin" w:hAnchor="text" w:xAlign="left" w:yAlign="inline"/>
              <w:spacing w:before="120" w:after="120"/>
              <w:rPr>
                <w:rFonts w:eastAsia="MS Gothic"/>
                <w:b/>
                <w:color w:val="333333" w:themeColor="text1"/>
                <w:sz w:val="22"/>
                <w:szCs w:val="22"/>
              </w:rPr>
            </w:pPr>
            <w:r w:rsidRPr="7726139D">
              <w:rPr>
                <w:rFonts w:eastAsia="MS Gothic"/>
                <w:bCs w:val="0"/>
                <w:color w:val="333333" w:themeColor="background2" w:themeShade="80"/>
                <w:sz w:val="22"/>
                <w:szCs w:val="22"/>
              </w:rPr>
              <w:t>Begin work on your academic identity statement (due next week)</w:t>
            </w:r>
          </w:p>
        </w:tc>
      </w:tr>
      <w:tr w:rsidR="00125255" w:rsidRPr="00DA7184" w14:paraId="16464306" w14:textId="77777777" w:rsidTr="0002356C">
        <w:tc>
          <w:tcPr>
            <w:tcW w:w="580" w:type="pct"/>
            <w:shd w:val="clear" w:color="auto" w:fill="auto"/>
            <w:noWrap/>
            <w:vAlign w:val="center"/>
          </w:tcPr>
          <w:p w14:paraId="79B1721C"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8</w:t>
            </w:r>
          </w:p>
        </w:tc>
        <w:tc>
          <w:tcPr>
            <w:tcW w:w="4420" w:type="pct"/>
          </w:tcPr>
          <w:p w14:paraId="00167EB5" w14:textId="0DDA6FC9" w:rsidR="00125255" w:rsidRDefault="45D22A92"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How can I begin to represent my academic growth?</w:t>
            </w:r>
          </w:p>
          <w:p w14:paraId="13E7283B" w14:textId="08DB9EAC" w:rsidR="0002356C" w:rsidRPr="0002356C" w:rsidRDefault="0002356C" w:rsidP="7726139D">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02356C">
              <w:rPr>
                <w:rFonts w:eastAsia="MS Gothic"/>
                <w:bCs w:val="0"/>
                <w:i/>
                <w:iCs/>
                <w:color w:val="333333" w:themeColor="background2" w:themeShade="80"/>
                <w:sz w:val="22"/>
                <w:szCs w:val="22"/>
              </w:rPr>
              <w:t>What does academic growth look like?  What does thi</w:t>
            </w:r>
            <w:r>
              <w:rPr>
                <w:rFonts w:eastAsia="MS Gothic"/>
                <w:bCs w:val="0"/>
                <w:i/>
                <w:iCs/>
                <w:color w:val="333333" w:themeColor="background2" w:themeShade="80"/>
                <w:sz w:val="22"/>
                <w:szCs w:val="22"/>
              </w:rPr>
              <w:t>s</w:t>
            </w:r>
            <w:r w:rsidRPr="0002356C">
              <w:rPr>
                <w:rFonts w:eastAsia="MS Gothic"/>
                <w:bCs w:val="0"/>
                <w:i/>
                <w:iCs/>
                <w:color w:val="333333" w:themeColor="background2" w:themeShade="80"/>
                <w:sz w:val="22"/>
                <w:szCs w:val="22"/>
              </w:rPr>
              <w:t xml:space="preserve"> mean </w:t>
            </w:r>
            <w:proofErr w:type="gramStart"/>
            <w:r w:rsidRPr="0002356C">
              <w:rPr>
                <w:rFonts w:eastAsia="MS Gothic"/>
                <w:bCs w:val="0"/>
                <w:i/>
                <w:iCs/>
                <w:color w:val="333333" w:themeColor="background2" w:themeShade="80"/>
                <w:sz w:val="22"/>
                <w:szCs w:val="22"/>
              </w:rPr>
              <w:t>in light of</w:t>
            </w:r>
            <w:proofErr w:type="gramEnd"/>
            <w:r w:rsidRPr="0002356C">
              <w:rPr>
                <w:rFonts w:eastAsia="MS Gothic"/>
                <w:bCs w:val="0"/>
                <w:i/>
                <w:iCs/>
                <w:color w:val="333333" w:themeColor="background2" w:themeShade="80"/>
                <w:sz w:val="22"/>
                <w:szCs w:val="22"/>
              </w:rPr>
              <w:t xml:space="preserve"> my goals and plans?</w:t>
            </w:r>
          </w:p>
          <w:p w14:paraId="3BA65E9B" w14:textId="77777777" w:rsidR="00D80B72" w:rsidRDefault="382DB2BB"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
                <w:color w:val="333333" w:themeColor="background2" w:themeShade="80"/>
                <w:sz w:val="22"/>
                <w:szCs w:val="22"/>
              </w:rPr>
              <w:t>To do:</w:t>
            </w:r>
            <w:r w:rsidRPr="7726139D">
              <w:rPr>
                <w:rFonts w:eastAsia="MS Gothic"/>
                <w:bCs w:val="0"/>
                <w:color w:val="333333" w:themeColor="background2" w:themeShade="80"/>
                <w:sz w:val="22"/>
                <w:szCs w:val="22"/>
              </w:rPr>
              <w:t xml:space="preserve"> </w:t>
            </w:r>
          </w:p>
          <w:p w14:paraId="27738872" w14:textId="7919F63E" w:rsidR="00125255" w:rsidRPr="00DB2CD4" w:rsidRDefault="00D80B72" w:rsidP="7726139D">
            <w:pPr>
              <w:pStyle w:val="TableText"/>
              <w:framePr w:hSpace="0" w:wrap="auto" w:vAnchor="margin" w:hAnchor="text" w:xAlign="left" w:yAlign="inline"/>
              <w:spacing w:before="120" w:after="120"/>
              <w:rPr>
                <w:rFonts w:eastAsia="MS Gothic"/>
                <w:bCs w:val="0"/>
                <w:color w:val="333333" w:themeColor="text1"/>
                <w:sz w:val="22"/>
                <w:szCs w:val="22"/>
              </w:rPr>
            </w:pPr>
            <w:r>
              <w:rPr>
                <w:rFonts w:eastAsia="MS Gothic"/>
                <w:bCs w:val="0"/>
                <w:color w:val="333333" w:themeColor="background2" w:themeShade="80"/>
                <w:sz w:val="22"/>
                <w:szCs w:val="22"/>
              </w:rPr>
              <w:t>First draft of</w:t>
            </w:r>
            <w:r w:rsidR="7681F88C" w:rsidRPr="7726139D">
              <w:rPr>
                <w:rFonts w:eastAsia="MS Gothic"/>
                <w:bCs w:val="0"/>
                <w:color w:val="333333" w:themeColor="background2" w:themeShade="80"/>
                <w:sz w:val="22"/>
                <w:szCs w:val="22"/>
              </w:rPr>
              <w:t xml:space="preserve"> the </w:t>
            </w:r>
            <w:r w:rsidR="7681F88C" w:rsidRPr="7726139D">
              <w:rPr>
                <w:rFonts w:eastAsia="MS Gothic"/>
                <w:bCs w:val="0"/>
                <w:i/>
                <w:iCs/>
                <w:color w:val="333333" w:themeColor="background2" w:themeShade="80"/>
                <w:sz w:val="22"/>
                <w:szCs w:val="22"/>
              </w:rPr>
              <w:t>Academic Identity Statement</w:t>
            </w:r>
            <w:r w:rsidR="7681F88C" w:rsidRPr="7726139D">
              <w:rPr>
                <w:rFonts w:eastAsia="MS Gothic"/>
                <w:bCs w:val="0"/>
                <w:color w:val="333333" w:themeColor="background2" w:themeShade="80"/>
                <w:sz w:val="22"/>
                <w:szCs w:val="22"/>
              </w:rPr>
              <w:t xml:space="preserve"> after our class meeting</w:t>
            </w:r>
          </w:p>
        </w:tc>
      </w:tr>
      <w:tr w:rsidR="00125255" w:rsidRPr="00DA7184" w14:paraId="35CE2120" w14:textId="77777777" w:rsidTr="0002356C">
        <w:tc>
          <w:tcPr>
            <w:tcW w:w="580" w:type="pct"/>
            <w:shd w:val="clear" w:color="auto" w:fill="auto"/>
            <w:noWrap/>
            <w:vAlign w:val="center"/>
          </w:tcPr>
          <w:p w14:paraId="20860D35"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9</w:t>
            </w:r>
          </w:p>
        </w:tc>
        <w:tc>
          <w:tcPr>
            <w:tcW w:w="4420" w:type="pct"/>
          </w:tcPr>
          <w:p w14:paraId="42BC129C" w14:textId="3634796D" w:rsidR="00125255" w:rsidRDefault="757801F8"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How can I Plan for the Learning I Want?</w:t>
            </w:r>
          </w:p>
          <w:p w14:paraId="46BF817D" w14:textId="77777777" w:rsidR="0002356C" w:rsidRPr="0002356C" w:rsidRDefault="0002356C" w:rsidP="0002356C">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02356C">
              <w:rPr>
                <w:rFonts w:eastAsia="MS Gothic"/>
                <w:bCs w:val="0"/>
                <w:i/>
                <w:iCs/>
                <w:color w:val="333333" w:themeColor="background2" w:themeShade="80"/>
                <w:sz w:val="22"/>
                <w:szCs w:val="22"/>
              </w:rPr>
              <w:t>What does academic growth look like?  What does thi</w:t>
            </w:r>
            <w:r>
              <w:rPr>
                <w:rFonts w:eastAsia="MS Gothic"/>
                <w:bCs w:val="0"/>
                <w:i/>
                <w:iCs/>
                <w:color w:val="333333" w:themeColor="background2" w:themeShade="80"/>
                <w:sz w:val="22"/>
                <w:szCs w:val="22"/>
              </w:rPr>
              <w:t>s</w:t>
            </w:r>
            <w:r w:rsidRPr="0002356C">
              <w:rPr>
                <w:rFonts w:eastAsia="MS Gothic"/>
                <w:bCs w:val="0"/>
                <w:i/>
                <w:iCs/>
                <w:color w:val="333333" w:themeColor="background2" w:themeShade="80"/>
                <w:sz w:val="22"/>
                <w:szCs w:val="22"/>
              </w:rPr>
              <w:t xml:space="preserve"> mean </w:t>
            </w:r>
            <w:proofErr w:type="gramStart"/>
            <w:r w:rsidRPr="0002356C">
              <w:rPr>
                <w:rFonts w:eastAsia="MS Gothic"/>
                <w:bCs w:val="0"/>
                <w:i/>
                <w:iCs/>
                <w:color w:val="333333" w:themeColor="background2" w:themeShade="80"/>
                <w:sz w:val="22"/>
                <w:szCs w:val="22"/>
              </w:rPr>
              <w:t>in light of</w:t>
            </w:r>
            <w:proofErr w:type="gramEnd"/>
            <w:r w:rsidRPr="0002356C">
              <w:rPr>
                <w:rFonts w:eastAsia="MS Gothic"/>
                <w:bCs w:val="0"/>
                <w:i/>
                <w:iCs/>
                <w:color w:val="333333" w:themeColor="background2" w:themeShade="80"/>
                <w:sz w:val="22"/>
                <w:szCs w:val="22"/>
              </w:rPr>
              <w:t xml:space="preserve"> my goals and plans?</w:t>
            </w:r>
          </w:p>
          <w:p w14:paraId="1E25AA3A" w14:textId="77777777" w:rsidR="00D80B72" w:rsidRDefault="31DC218D"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 xml:space="preserve">To do: </w:t>
            </w:r>
          </w:p>
          <w:p w14:paraId="62353A84" w14:textId="77777777" w:rsidR="00D80B72" w:rsidRDefault="416FD864"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Cs w:val="0"/>
                <w:color w:val="333333" w:themeColor="background2" w:themeShade="80"/>
                <w:sz w:val="22"/>
                <w:szCs w:val="22"/>
              </w:rPr>
              <w:lastRenderedPageBreak/>
              <w:t xml:space="preserve">Complete the </w:t>
            </w:r>
            <w:r w:rsidRPr="7726139D">
              <w:rPr>
                <w:rFonts w:eastAsia="MS Gothic"/>
                <w:bCs w:val="0"/>
                <w:i/>
                <w:iCs/>
                <w:color w:val="333333" w:themeColor="background2" w:themeShade="80"/>
                <w:sz w:val="22"/>
                <w:szCs w:val="22"/>
              </w:rPr>
              <w:t>Academic Identity</w:t>
            </w:r>
            <w:r w:rsidRPr="7726139D">
              <w:rPr>
                <w:rFonts w:eastAsia="MS Gothic"/>
                <w:bCs w:val="0"/>
                <w:color w:val="333333" w:themeColor="background2" w:themeShade="80"/>
                <w:sz w:val="22"/>
                <w:szCs w:val="22"/>
              </w:rPr>
              <w:t xml:space="preserve"> assignment after our class meeting</w:t>
            </w:r>
          </w:p>
          <w:p w14:paraId="51B55D6E" w14:textId="2F12D630" w:rsidR="00125255" w:rsidRPr="00DB2CD4" w:rsidRDefault="00D80B72" w:rsidP="7726139D">
            <w:pPr>
              <w:pStyle w:val="TableText"/>
              <w:framePr w:hSpace="0" w:wrap="auto" w:vAnchor="margin" w:hAnchor="text" w:xAlign="left" w:yAlign="inline"/>
              <w:spacing w:before="120" w:after="120"/>
              <w:rPr>
                <w:rFonts w:eastAsia="MS Gothic"/>
                <w:bCs w:val="0"/>
                <w:color w:val="333333" w:themeColor="text1"/>
                <w:sz w:val="22"/>
                <w:szCs w:val="22"/>
              </w:rPr>
            </w:pPr>
            <w:r>
              <w:rPr>
                <w:rFonts w:eastAsia="MS Gothic"/>
                <w:bCs w:val="0"/>
                <w:color w:val="333333" w:themeColor="background2" w:themeShade="80"/>
                <w:sz w:val="22"/>
                <w:szCs w:val="22"/>
              </w:rPr>
              <w:t>P</w:t>
            </w:r>
            <w:r w:rsidR="416FD864" w:rsidRPr="7726139D">
              <w:rPr>
                <w:rFonts w:eastAsia="MS Gothic"/>
                <w:bCs w:val="0"/>
                <w:color w:val="333333" w:themeColor="background2" w:themeShade="80"/>
                <w:sz w:val="22"/>
                <w:szCs w:val="22"/>
              </w:rPr>
              <w:t xml:space="preserve">ost a reflection and artifact in your </w:t>
            </w:r>
            <w:proofErr w:type="spellStart"/>
            <w:r w:rsidR="416FD864" w:rsidRPr="7726139D">
              <w:rPr>
                <w:rFonts w:eastAsia="MS Gothic"/>
                <w:bCs w:val="0"/>
                <w:color w:val="333333" w:themeColor="background2" w:themeShade="80"/>
                <w:sz w:val="22"/>
                <w:szCs w:val="22"/>
              </w:rPr>
              <w:t>ePortfolio</w:t>
            </w:r>
            <w:proofErr w:type="spellEnd"/>
          </w:p>
        </w:tc>
      </w:tr>
      <w:tr w:rsidR="00125255" w:rsidRPr="00DA7184" w14:paraId="5078B3E4" w14:textId="77777777" w:rsidTr="0002356C">
        <w:tc>
          <w:tcPr>
            <w:tcW w:w="580" w:type="pct"/>
            <w:shd w:val="clear" w:color="auto" w:fill="auto"/>
            <w:noWrap/>
            <w:vAlign w:val="center"/>
          </w:tcPr>
          <w:p w14:paraId="3FD98C23"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lastRenderedPageBreak/>
              <w:t>10</w:t>
            </w:r>
          </w:p>
        </w:tc>
        <w:tc>
          <w:tcPr>
            <w:tcW w:w="4420" w:type="pct"/>
          </w:tcPr>
          <w:p w14:paraId="13AD9C0E" w14:textId="7BAD535B" w:rsidR="00125255" w:rsidRPr="00DB2CD4" w:rsidRDefault="7BD74586" w:rsidP="7726139D">
            <w:pPr>
              <w:pStyle w:val="TableText"/>
              <w:framePr w:hSpace="0" w:wrap="auto" w:vAnchor="margin" w:hAnchor="text" w:xAlign="left" w:yAlign="inline"/>
              <w:spacing w:before="120" w:after="120"/>
              <w:rPr>
                <w:b/>
                <w:color w:val="333333" w:themeColor="background2" w:themeShade="80"/>
                <w:sz w:val="22"/>
                <w:szCs w:val="22"/>
              </w:rPr>
            </w:pPr>
            <w:r w:rsidRPr="7726139D">
              <w:rPr>
                <w:b/>
                <w:color w:val="333333" w:themeColor="background2" w:themeShade="80"/>
                <w:sz w:val="22"/>
                <w:szCs w:val="22"/>
              </w:rPr>
              <w:t>How does academic identity drive choices for investigation?</w:t>
            </w:r>
          </w:p>
          <w:p w14:paraId="6DF57213" w14:textId="77777777" w:rsidR="00D80B72" w:rsidRDefault="3FA86C17"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
                <w:color w:val="333333" w:themeColor="background2" w:themeShade="80"/>
                <w:sz w:val="22"/>
                <w:szCs w:val="22"/>
              </w:rPr>
              <w:t>To do:</w:t>
            </w:r>
            <w:r w:rsidRPr="7726139D">
              <w:rPr>
                <w:rFonts w:eastAsia="MS Gothic"/>
                <w:bCs w:val="0"/>
                <w:color w:val="333333" w:themeColor="background2" w:themeShade="80"/>
                <w:sz w:val="22"/>
                <w:szCs w:val="22"/>
              </w:rPr>
              <w:t xml:space="preserve"> </w:t>
            </w:r>
          </w:p>
          <w:p w14:paraId="3DC6FE06" w14:textId="2ACDF96C" w:rsidR="00D80B72" w:rsidRDefault="0271BBA3"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Cs w:val="0"/>
                <w:color w:val="333333" w:themeColor="background2" w:themeShade="80"/>
                <w:sz w:val="22"/>
                <w:szCs w:val="22"/>
              </w:rPr>
              <w:t>Watch Faculty faces video</w:t>
            </w:r>
          </w:p>
          <w:p w14:paraId="3AE66F9D" w14:textId="09F84B0A" w:rsidR="0007066C" w:rsidRDefault="0007066C"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0007066C">
              <w:rPr>
                <w:rFonts w:eastAsia="MS Gothic"/>
                <w:bCs w:val="0"/>
                <w:color w:val="333333" w:themeColor="background2" w:themeShade="80"/>
                <w:sz w:val="22"/>
                <w:szCs w:val="22"/>
                <w:highlight w:val="cyan"/>
              </w:rPr>
              <w:t>Interview/post questions to discussion board</w:t>
            </w:r>
          </w:p>
          <w:p w14:paraId="17E1E772" w14:textId="160C0AE4" w:rsidR="00125255" w:rsidRPr="00DB2CD4" w:rsidRDefault="00D80B72" w:rsidP="7726139D">
            <w:pPr>
              <w:pStyle w:val="TableText"/>
              <w:framePr w:hSpace="0" w:wrap="auto" w:vAnchor="margin" w:hAnchor="text" w:xAlign="left" w:yAlign="inline"/>
              <w:spacing w:before="120" w:after="120"/>
              <w:rPr>
                <w:rFonts w:eastAsia="MS Gothic"/>
                <w:bCs w:val="0"/>
                <w:i/>
                <w:iCs/>
                <w:color w:val="333333" w:themeColor="text1"/>
                <w:sz w:val="22"/>
                <w:szCs w:val="22"/>
              </w:rPr>
            </w:pPr>
            <w:r>
              <w:rPr>
                <w:rFonts w:eastAsia="MS Gothic"/>
                <w:bCs w:val="0"/>
                <w:color w:val="333333" w:themeColor="background2" w:themeShade="80"/>
                <w:sz w:val="22"/>
                <w:szCs w:val="22"/>
              </w:rPr>
              <w:t>C</w:t>
            </w:r>
            <w:r w:rsidR="0271BBA3" w:rsidRPr="7726139D">
              <w:rPr>
                <w:rFonts w:eastAsia="MS Gothic"/>
                <w:bCs w:val="0"/>
                <w:color w:val="333333" w:themeColor="background2" w:themeShade="80"/>
                <w:sz w:val="22"/>
                <w:szCs w:val="22"/>
              </w:rPr>
              <w:t xml:space="preserve">onsider </w:t>
            </w:r>
            <w:r w:rsidR="0271BBA3" w:rsidRPr="7726139D">
              <w:rPr>
                <w:rFonts w:eastAsia="MS Gothic"/>
                <w:bCs w:val="0"/>
                <w:i/>
                <w:iCs/>
                <w:color w:val="333333" w:themeColor="background2" w:themeShade="80"/>
                <w:sz w:val="22"/>
                <w:szCs w:val="22"/>
              </w:rPr>
              <w:t>Plan for Integrated Learning</w:t>
            </w:r>
          </w:p>
        </w:tc>
      </w:tr>
      <w:tr w:rsidR="00125255" w:rsidRPr="00DA7184" w14:paraId="29FEDF0E" w14:textId="77777777" w:rsidTr="0002356C">
        <w:tc>
          <w:tcPr>
            <w:tcW w:w="580" w:type="pct"/>
            <w:shd w:val="clear" w:color="auto" w:fill="auto"/>
            <w:noWrap/>
            <w:vAlign w:val="center"/>
          </w:tcPr>
          <w:p w14:paraId="419A0380"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11</w:t>
            </w:r>
          </w:p>
        </w:tc>
        <w:tc>
          <w:tcPr>
            <w:tcW w:w="4420" w:type="pct"/>
          </w:tcPr>
          <w:p w14:paraId="7DC4BA84" w14:textId="78E106A4" w:rsidR="00125255" w:rsidRDefault="67C9B20A"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How can I plan for learning important stuff?</w:t>
            </w:r>
          </w:p>
          <w:p w14:paraId="5D528109" w14:textId="5BA5CA5D" w:rsidR="004F0B8A" w:rsidRPr="004F0B8A" w:rsidRDefault="004F0B8A" w:rsidP="7726139D">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4F0B8A">
              <w:rPr>
                <w:rFonts w:eastAsia="MS Gothic"/>
                <w:bCs w:val="0"/>
                <w:i/>
                <w:iCs/>
                <w:color w:val="333333" w:themeColor="background2" w:themeShade="80"/>
                <w:sz w:val="22"/>
                <w:szCs w:val="22"/>
              </w:rPr>
              <w:t>What kinds of academic and cocurricular experiences are there, and how might I access and integrate these?</w:t>
            </w:r>
          </w:p>
          <w:p w14:paraId="1C52DAB2" w14:textId="77777777" w:rsidR="00D80B72" w:rsidRDefault="4278AC22"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 xml:space="preserve">To do: </w:t>
            </w:r>
          </w:p>
          <w:p w14:paraId="4C851EE4" w14:textId="670A9714" w:rsidR="00125255" w:rsidRPr="00DB2CD4" w:rsidRDefault="7C0B253E" w:rsidP="7726139D">
            <w:pPr>
              <w:pStyle w:val="TableText"/>
              <w:framePr w:hSpace="0" w:wrap="auto" w:vAnchor="margin" w:hAnchor="text" w:xAlign="left" w:yAlign="inline"/>
              <w:spacing w:before="120" w:after="120"/>
              <w:rPr>
                <w:rFonts w:eastAsia="MS Gothic"/>
                <w:bCs w:val="0"/>
                <w:color w:val="333333" w:themeColor="text1"/>
                <w:sz w:val="22"/>
                <w:szCs w:val="22"/>
              </w:rPr>
            </w:pPr>
            <w:r w:rsidRPr="7726139D">
              <w:rPr>
                <w:rFonts w:eastAsia="MS Gothic"/>
                <w:bCs w:val="0"/>
                <w:color w:val="333333" w:themeColor="background2" w:themeShade="80"/>
                <w:sz w:val="22"/>
                <w:szCs w:val="22"/>
              </w:rPr>
              <w:t xml:space="preserve">Work on </w:t>
            </w:r>
            <w:r w:rsidRPr="7726139D">
              <w:rPr>
                <w:rFonts w:eastAsia="MS Gothic"/>
                <w:bCs w:val="0"/>
                <w:i/>
                <w:iCs/>
                <w:color w:val="333333" w:themeColor="background2" w:themeShade="80"/>
                <w:sz w:val="22"/>
                <w:szCs w:val="22"/>
              </w:rPr>
              <w:t>Plan for Integrated Learning</w:t>
            </w:r>
          </w:p>
        </w:tc>
      </w:tr>
      <w:tr w:rsidR="00125255" w:rsidRPr="00DA7184" w14:paraId="3F39D983" w14:textId="77777777" w:rsidTr="0002356C">
        <w:tc>
          <w:tcPr>
            <w:tcW w:w="580" w:type="pct"/>
            <w:shd w:val="clear" w:color="auto" w:fill="auto"/>
            <w:noWrap/>
            <w:vAlign w:val="center"/>
          </w:tcPr>
          <w:p w14:paraId="31BFE7D7"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12</w:t>
            </w:r>
          </w:p>
        </w:tc>
        <w:tc>
          <w:tcPr>
            <w:tcW w:w="4420" w:type="pct"/>
          </w:tcPr>
          <w:p w14:paraId="1C45B814" w14:textId="588097A6" w:rsidR="00125255" w:rsidRDefault="37D42E35" w:rsidP="7726139D">
            <w:pPr>
              <w:pStyle w:val="TableText"/>
              <w:framePr w:hSpace="0" w:wrap="auto" w:vAnchor="margin" w:hAnchor="text" w:xAlign="left" w:yAlign="inline"/>
              <w:spacing w:before="120" w:after="120"/>
              <w:rPr>
                <w:b/>
                <w:color w:val="333333" w:themeColor="background2" w:themeShade="80"/>
                <w:sz w:val="22"/>
                <w:szCs w:val="22"/>
              </w:rPr>
            </w:pPr>
            <w:r w:rsidRPr="7726139D">
              <w:rPr>
                <w:b/>
                <w:color w:val="333333" w:themeColor="background2" w:themeShade="80"/>
                <w:sz w:val="22"/>
                <w:szCs w:val="22"/>
              </w:rPr>
              <w:t>How can I plan for the learning I want?</w:t>
            </w:r>
          </w:p>
          <w:p w14:paraId="08EEF601" w14:textId="0CEACA21" w:rsidR="004F0B8A" w:rsidRPr="00DB2CD4" w:rsidRDefault="004F0B8A" w:rsidP="7726139D">
            <w:pPr>
              <w:pStyle w:val="TableText"/>
              <w:framePr w:hSpace="0" w:wrap="auto" w:vAnchor="margin" w:hAnchor="text" w:xAlign="left" w:yAlign="inline"/>
              <w:spacing w:before="120" w:after="120"/>
              <w:rPr>
                <w:b/>
                <w:color w:val="333333" w:themeColor="background2" w:themeShade="80"/>
                <w:sz w:val="22"/>
                <w:szCs w:val="22"/>
              </w:rPr>
            </w:pPr>
            <w:r w:rsidRPr="00AF1187">
              <w:rPr>
                <w:rFonts w:eastAsia="MS Gothic"/>
                <w:bCs w:val="0"/>
                <w:i/>
                <w:iCs/>
                <w:color w:val="333333" w:themeColor="background2" w:themeShade="80"/>
                <w:sz w:val="22"/>
                <w:szCs w:val="22"/>
              </w:rPr>
              <w:t>How do I make the most of the courses and experiences in the GE</w:t>
            </w:r>
            <w:r w:rsidR="00A42F41">
              <w:rPr>
                <w:rFonts w:eastAsia="MS Gothic"/>
                <w:bCs w:val="0"/>
                <w:i/>
                <w:iCs/>
                <w:color w:val="333333" w:themeColor="background2" w:themeShade="80"/>
                <w:sz w:val="22"/>
                <w:szCs w:val="22"/>
              </w:rPr>
              <w:t>?</w:t>
            </w:r>
          </w:p>
          <w:p w14:paraId="6087EAC3" w14:textId="77777777" w:rsidR="00D80B72" w:rsidRDefault="7861FBA8"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To do:</w:t>
            </w:r>
            <w:r w:rsidR="01ED8981" w:rsidRPr="7726139D">
              <w:rPr>
                <w:rFonts w:eastAsia="MS Gothic"/>
                <w:b/>
                <w:color w:val="333333" w:themeColor="background2" w:themeShade="80"/>
                <w:sz w:val="22"/>
                <w:szCs w:val="22"/>
              </w:rPr>
              <w:t xml:space="preserve"> </w:t>
            </w:r>
          </w:p>
          <w:p w14:paraId="3D431ED1" w14:textId="77777777" w:rsidR="00D80B72" w:rsidRDefault="01ED8981" w:rsidP="7726139D">
            <w:pPr>
              <w:pStyle w:val="TableText"/>
              <w:framePr w:hSpace="0" w:wrap="auto" w:vAnchor="margin" w:hAnchor="text" w:xAlign="left" w:yAlign="inline"/>
              <w:spacing w:before="120" w:after="120"/>
              <w:rPr>
                <w:rFonts w:eastAsia="MS Gothic"/>
                <w:bCs w:val="0"/>
                <w:color w:val="333333" w:themeColor="background2" w:themeShade="80"/>
                <w:sz w:val="22"/>
                <w:szCs w:val="22"/>
              </w:rPr>
            </w:pPr>
            <w:r w:rsidRPr="7726139D">
              <w:rPr>
                <w:rFonts w:eastAsia="MS Gothic"/>
                <w:bCs w:val="0"/>
                <w:color w:val="333333" w:themeColor="background2" w:themeShade="80"/>
                <w:sz w:val="22"/>
                <w:szCs w:val="22"/>
              </w:rPr>
              <w:t>Provide feedback to others</w:t>
            </w:r>
          </w:p>
          <w:p w14:paraId="2A2DEF16" w14:textId="53021E80" w:rsidR="00125255" w:rsidRPr="00DB2CD4" w:rsidRDefault="00D80B72" w:rsidP="7726139D">
            <w:pPr>
              <w:pStyle w:val="TableText"/>
              <w:framePr w:hSpace="0" w:wrap="auto" w:vAnchor="margin" w:hAnchor="text" w:xAlign="left" w:yAlign="inline"/>
              <w:spacing w:before="120" w:after="120"/>
              <w:rPr>
                <w:rFonts w:eastAsia="MS Gothic"/>
                <w:bCs w:val="0"/>
                <w:color w:val="333333" w:themeColor="text1"/>
                <w:sz w:val="22"/>
                <w:szCs w:val="22"/>
              </w:rPr>
            </w:pPr>
            <w:r>
              <w:rPr>
                <w:rFonts w:eastAsia="MS Gothic"/>
                <w:bCs w:val="0"/>
                <w:color w:val="333333" w:themeColor="background2" w:themeShade="80"/>
                <w:sz w:val="22"/>
                <w:szCs w:val="22"/>
              </w:rPr>
              <w:t>R</w:t>
            </w:r>
            <w:r w:rsidR="01ED8981" w:rsidRPr="7726139D">
              <w:rPr>
                <w:rFonts w:eastAsia="MS Gothic"/>
                <w:bCs w:val="0"/>
                <w:color w:val="333333" w:themeColor="background2" w:themeShade="80"/>
                <w:sz w:val="22"/>
                <w:szCs w:val="22"/>
              </w:rPr>
              <w:t xml:space="preserve">evise your </w:t>
            </w:r>
            <w:r w:rsidR="01ED8981" w:rsidRPr="7726139D">
              <w:rPr>
                <w:rFonts w:eastAsia="MS Gothic"/>
                <w:bCs w:val="0"/>
                <w:i/>
                <w:iCs/>
                <w:color w:val="333333" w:themeColor="background2" w:themeShade="80"/>
                <w:sz w:val="22"/>
                <w:szCs w:val="22"/>
              </w:rPr>
              <w:t>Plan for Integrative Learning</w:t>
            </w:r>
          </w:p>
        </w:tc>
      </w:tr>
      <w:tr w:rsidR="00125255" w:rsidRPr="00DA7184" w14:paraId="0DA98B02" w14:textId="77777777" w:rsidTr="0002356C">
        <w:tc>
          <w:tcPr>
            <w:tcW w:w="580" w:type="pct"/>
            <w:shd w:val="clear" w:color="auto" w:fill="auto"/>
            <w:noWrap/>
            <w:vAlign w:val="center"/>
          </w:tcPr>
          <w:p w14:paraId="295A4B1C" w14:textId="77777777" w:rsidR="00125255" w:rsidRPr="00DB2CD4"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13</w:t>
            </w:r>
          </w:p>
        </w:tc>
        <w:tc>
          <w:tcPr>
            <w:tcW w:w="4420" w:type="pct"/>
          </w:tcPr>
          <w:p w14:paraId="30A7FD04" w14:textId="13DCF3B3" w:rsidR="00125255" w:rsidRPr="00F525CD" w:rsidRDefault="388C57A3" w:rsidP="7726139D">
            <w:pPr>
              <w:pStyle w:val="TableText"/>
              <w:framePr w:hSpace="0" w:wrap="auto" w:vAnchor="margin" w:hAnchor="text" w:xAlign="left" w:yAlign="inline"/>
              <w:spacing w:before="120" w:after="120"/>
              <w:rPr>
                <w:b/>
                <w:bCs w:val="0"/>
                <w:color w:val="333333" w:themeColor="background2" w:themeShade="80"/>
                <w:sz w:val="22"/>
                <w:szCs w:val="22"/>
              </w:rPr>
            </w:pPr>
            <w:r w:rsidRPr="00F525CD">
              <w:rPr>
                <w:b/>
                <w:bCs w:val="0"/>
                <w:color w:val="333333" w:themeColor="background2" w:themeShade="80"/>
                <w:sz w:val="22"/>
                <w:szCs w:val="22"/>
              </w:rPr>
              <w:t>How can my portfolio and other technology support integrative learning across my GE?</w:t>
            </w:r>
          </w:p>
          <w:p w14:paraId="1E7DC484" w14:textId="2658FF7C" w:rsidR="00F525CD" w:rsidRPr="00AF1187" w:rsidRDefault="00F525CD" w:rsidP="7726139D">
            <w:pPr>
              <w:pStyle w:val="TableText"/>
              <w:framePr w:hSpace="0" w:wrap="auto" w:vAnchor="margin" w:hAnchor="text" w:xAlign="left" w:yAlign="inline"/>
              <w:spacing w:before="120" w:after="120"/>
              <w:rPr>
                <w:bCs w:val="0"/>
                <w:i/>
                <w:iCs/>
                <w:color w:val="333333" w:themeColor="background2" w:themeShade="80"/>
                <w:sz w:val="22"/>
                <w:szCs w:val="22"/>
              </w:rPr>
            </w:pPr>
            <w:r w:rsidRPr="00AF1187">
              <w:rPr>
                <w:rFonts w:eastAsia="MS Gothic"/>
                <w:bCs w:val="0"/>
                <w:i/>
                <w:iCs/>
                <w:color w:val="333333" w:themeColor="background2" w:themeShade="80"/>
                <w:sz w:val="22"/>
                <w:szCs w:val="22"/>
              </w:rPr>
              <w:t xml:space="preserve">What challenges and opportunities does technology offer </w:t>
            </w:r>
            <w:r w:rsidR="00AF1187" w:rsidRPr="00AF1187">
              <w:rPr>
                <w:rFonts w:eastAsia="MS Gothic"/>
                <w:bCs w:val="0"/>
                <w:i/>
                <w:iCs/>
                <w:color w:val="333333" w:themeColor="background2" w:themeShade="80"/>
                <w:sz w:val="22"/>
                <w:szCs w:val="22"/>
              </w:rPr>
              <w:t>in this effort?</w:t>
            </w:r>
          </w:p>
          <w:p w14:paraId="5990852D" w14:textId="77777777" w:rsidR="00D80B72" w:rsidRDefault="2C50C8D7"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 xml:space="preserve">To do: </w:t>
            </w:r>
          </w:p>
          <w:p w14:paraId="080046D2" w14:textId="135907E5" w:rsidR="00125255" w:rsidRPr="00DB2CD4" w:rsidRDefault="4116A0D4" w:rsidP="7726139D">
            <w:pPr>
              <w:pStyle w:val="TableText"/>
              <w:framePr w:hSpace="0" w:wrap="auto" w:vAnchor="margin" w:hAnchor="text" w:xAlign="left" w:yAlign="inline"/>
              <w:spacing w:before="120" w:after="120"/>
              <w:rPr>
                <w:rFonts w:eastAsia="MS Gothic"/>
                <w:bCs w:val="0"/>
                <w:color w:val="333333" w:themeColor="text1"/>
                <w:sz w:val="22"/>
                <w:szCs w:val="22"/>
              </w:rPr>
            </w:pPr>
            <w:r w:rsidRPr="7726139D">
              <w:rPr>
                <w:rFonts w:eastAsia="MS Gothic"/>
                <w:bCs w:val="0"/>
                <w:color w:val="333333" w:themeColor="background2" w:themeShade="80"/>
                <w:sz w:val="22"/>
                <w:szCs w:val="22"/>
              </w:rPr>
              <w:t xml:space="preserve">Revise your </w:t>
            </w:r>
            <w:r w:rsidRPr="7726139D">
              <w:rPr>
                <w:rFonts w:eastAsia="MS Gothic"/>
                <w:bCs w:val="0"/>
                <w:i/>
                <w:iCs/>
                <w:color w:val="333333" w:themeColor="background2" w:themeShade="80"/>
                <w:sz w:val="22"/>
                <w:szCs w:val="22"/>
              </w:rPr>
              <w:t>Plan for Integrative Learning</w:t>
            </w:r>
          </w:p>
        </w:tc>
      </w:tr>
      <w:tr w:rsidR="00125255" w:rsidRPr="00DA7184" w14:paraId="7D70A47B" w14:textId="77777777" w:rsidTr="0002356C">
        <w:tc>
          <w:tcPr>
            <w:tcW w:w="580" w:type="pct"/>
            <w:shd w:val="clear" w:color="auto" w:fill="auto"/>
            <w:noWrap/>
            <w:vAlign w:val="center"/>
          </w:tcPr>
          <w:p w14:paraId="3C467F5A" w14:textId="77777777" w:rsidR="00125255" w:rsidRDefault="00125255" w:rsidP="00125255">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14</w:t>
            </w:r>
          </w:p>
        </w:tc>
        <w:tc>
          <w:tcPr>
            <w:tcW w:w="4420" w:type="pct"/>
          </w:tcPr>
          <w:p w14:paraId="214AABFF" w14:textId="2E9D4503" w:rsidR="00125255" w:rsidRDefault="2579A0DE"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What did we learn this term? Where do I go from here?</w:t>
            </w:r>
          </w:p>
          <w:p w14:paraId="626D5AC8" w14:textId="02513033" w:rsidR="00BB6C36" w:rsidRPr="00F525CD" w:rsidRDefault="00F525CD" w:rsidP="7726139D">
            <w:pPr>
              <w:pStyle w:val="TableText"/>
              <w:framePr w:hSpace="0" w:wrap="auto" w:vAnchor="margin" w:hAnchor="text" w:xAlign="left" w:yAlign="inline"/>
              <w:spacing w:before="120" w:after="120"/>
              <w:rPr>
                <w:rFonts w:eastAsia="MS Gothic"/>
                <w:bCs w:val="0"/>
                <w:i/>
                <w:iCs/>
                <w:color w:val="333333" w:themeColor="background2" w:themeShade="80"/>
                <w:sz w:val="22"/>
                <w:szCs w:val="22"/>
              </w:rPr>
            </w:pPr>
            <w:r w:rsidRPr="00F525CD">
              <w:rPr>
                <w:rFonts w:eastAsia="MS Gothic"/>
                <w:bCs w:val="0"/>
                <w:i/>
                <w:iCs/>
                <w:color w:val="333333" w:themeColor="background2" w:themeShade="80"/>
                <w:sz w:val="22"/>
                <w:szCs w:val="22"/>
              </w:rPr>
              <w:t>Ho</w:t>
            </w:r>
            <w:r w:rsidR="00C855A6" w:rsidRPr="00F525CD">
              <w:rPr>
                <w:rFonts w:eastAsia="MS Gothic"/>
                <w:bCs w:val="0"/>
                <w:i/>
                <w:iCs/>
                <w:color w:val="333333" w:themeColor="background2" w:themeShade="80"/>
                <w:sz w:val="22"/>
                <w:szCs w:val="22"/>
              </w:rPr>
              <w:t xml:space="preserve">w do I expand and apply what I have learned here to the rest of my academic </w:t>
            </w:r>
            <w:r w:rsidRPr="00F525CD">
              <w:rPr>
                <w:rFonts w:eastAsia="MS Gothic"/>
                <w:bCs w:val="0"/>
                <w:i/>
                <w:iCs/>
                <w:color w:val="333333" w:themeColor="background2" w:themeShade="80"/>
                <w:sz w:val="22"/>
                <w:szCs w:val="22"/>
              </w:rPr>
              <w:t>program?</w:t>
            </w:r>
          </w:p>
          <w:p w14:paraId="1B79B072" w14:textId="77777777" w:rsidR="00D80B72" w:rsidRDefault="19CD7967" w:rsidP="7726139D">
            <w:pPr>
              <w:pStyle w:val="TableText"/>
              <w:framePr w:hSpace="0" w:wrap="auto" w:vAnchor="margin" w:hAnchor="text" w:xAlign="left" w:yAlign="inline"/>
              <w:spacing w:before="120" w:after="120"/>
              <w:rPr>
                <w:rFonts w:eastAsia="MS Gothic"/>
                <w:b/>
                <w:color w:val="333333" w:themeColor="background2" w:themeShade="80"/>
                <w:sz w:val="22"/>
                <w:szCs w:val="22"/>
              </w:rPr>
            </w:pPr>
            <w:r w:rsidRPr="7726139D">
              <w:rPr>
                <w:rFonts w:eastAsia="MS Gothic"/>
                <w:b/>
                <w:color w:val="333333" w:themeColor="background2" w:themeShade="80"/>
                <w:sz w:val="22"/>
                <w:szCs w:val="22"/>
              </w:rPr>
              <w:t xml:space="preserve">To do: </w:t>
            </w:r>
          </w:p>
          <w:p w14:paraId="77907F4D" w14:textId="1851F6E7" w:rsidR="00125255" w:rsidRPr="00DB2CD4" w:rsidRDefault="48298567" w:rsidP="7726139D">
            <w:pPr>
              <w:pStyle w:val="TableText"/>
              <w:framePr w:hSpace="0" w:wrap="auto" w:vAnchor="margin" w:hAnchor="text" w:xAlign="left" w:yAlign="inline"/>
              <w:spacing w:before="120" w:after="120"/>
              <w:rPr>
                <w:rFonts w:eastAsia="MS Gothic"/>
                <w:b/>
                <w:color w:val="333333" w:themeColor="text1"/>
                <w:sz w:val="22"/>
                <w:szCs w:val="22"/>
              </w:rPr>
            </w:pPr>
            <w:r w:rsidRPr="7726139D">
              <w:rPr>
                <w:rFonts w:eastAsia="MS Gothic"/>
                <w:bCs w:val="0"/>
                <w:color w:val="333333" w:themeColor="background2" w:themeShade="80"/>
                <w:sz w:val="22"/>
                <w:szCs w:val="22"/>
              </w:rPr>
              <w:t xml:space="preserve">Final Draft, </w:t>
            </w:r>
            <w:r w:rsidRPr="7726139D">
              <w:rPr>
                <w:rFonts w:eastAsia="MS Gothic"/>
                <w:bCs w:val="0"/>
                <w:i/>
                <w:iCs/>
                <w:color w:val="333333" w:themeColor="background2" w:themeShade="80"/>
                <w:sz w:val="22"/>
                <w:szCs w:val="22"/>
              </w:rPr>
              <w:t>Plan for Integrated Learning</w:t>
            </w:r>
          </w:p>
        </w:tc>
      </w:tr>
      <w:tr w:rsidR="00125255" w:rsidRPr="00DA7184" w14:paraId="1877B7B9" w14:textId="77777777" w:rsidTr="0002356C">
        <w:tc>
          <w:tcPr>
            <w:tcW w:w="580" w:type="pct"/>
            <w:shd w:val="clear" w:color="auto" w:fill="auto"/>
            <w:noWrap/>
            <w:vAlign w:val="center"/>
          </w:tcPr>
          <w:p w14:paraId="6562F818" w14:textId="77777777" w:rsidR="00125255" w:rsidRDefault="00125255" w:rsidP="00CC4E28">
            <w:pPr>
              <w:pStyle w:val="TableText"/>
              <w:framePr w:hSpace="0" w:wrap="auto" w:vAnchor="margin" w:hAnchor="text" w:xAlign="left" w:yAlign="inline"/>
              <w:spacing w:before="120" w:after="120"/>
              <w:jc w:val="center"/>
              <w:rPr>
                <w:color w:val="333333" w:themeColor="text1"/>
                <w:sz w:val="22"/>
                <w:szCs w:val="22"/>
              </w:rPr>
            </w:pPr>
            <w:r>
              <w:rPr>
                <w:color w:val="333333" w:themeColor="text1"/>
                <w:sz w:val="22"/>
                <w:szCs w:val="22"/>
              </w:rPr>
              <w:t>Final</w:t>
            </w:r>
          </w:p>
        </w:tc>
        <w:tc>
          <w:tcPr>
            <w:tcW w:w="4420" w:type="pct"/>
          </w:tcPr>
          <w:p w14:paraId="20D4A2D6" w14:textId="77777777" w:rsidR="00125255" w:rsidRPr="00DB2CD4" w:rsidRDefault="00125255" w:rsidP="00CC4E28">
            <w:pPr>
              <w:pStyle w:val="TableText"/>
              <w:framePr w:hSpace="0" w:wrap="auto" w:vAnchor="margin" w:hAnchor="text" w:xAlign="left" w:yAlign="inline"/>
              <w:spacing w:before="120" w:after="120"/>
              <w:rPr>
                <w:color w:val="333333" w:themeColor="text1"/>
                <w:sz w:val="22"/>
                <w:szCs w:val="22"/>
              </w:rPr>
            </w:pPr>
          </w:p>
        </w:tc>
      </w:tr>
    </w:tbl>
    <w:p w14:paraId="209293DB" w14:textId="16D9216D" w:rsidR="007D0718" w:rsidRDefault="007D0718" w:rsidP="00E53214"/>
    <w:p w14:paraId="4F54FD47" w14:textId="7D3F5DC6" w:rsidR="007A54F8" w:rsidRPr="00E53214" w:rsidRDefault="007A54F8" w:rsidP="00E53214"/>
    <w:sectPr w:rsidR="007A54F8" w:rsidRPr="00E53214" w:rsidSect="002E25EB">
      <w:headerReference w:type="even" r:id="rId42"/>
      <w:headerReference w:type="default" r:id="rId43"/>
      <w:footerReference w:type="default" r:id="rId44"/>
      <w:footerReference w:type="first" r:id="rId45"/>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A09C" w14:textId="77777777" w:rsidR="00685249" w:rsidRDefault="00685249" w:rsidP="009A0028">
      <w:r>
        <w:separator/>
      </w:r>
    </w:p>
  </w:endnote>
  <w:endnote w:type="continuationSeparator" w:id="0">
    <w:p w14:paraId="61330A4E" w14:textId="77777777" w:rsidR="00685249" w:rsidRDefault="00685249" w:rsidP="009A0028">
      <w:r>
        <w:continuationSeparator/>
      </w:r>
    </w:p>
  </w:endnote>
  <w:endnote w:type="continuationNotice" w:id="1">
    <w:p w14:paraId="0DF42041" w14:textId="77777777" w:rsidR="00685249" w:rsidRDefault="00685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71488"/>
      <w:docPartObj>
        <w:docPartGallery w:val="Page Numbers (Top of Page)"/>
        <w:docPartUnique/>
      </w:docPartObj>
    </w:sdtPr>
    <w:sdtContent>
      <w:p w14:paraId="22775FFB" w14:textId="506C5A67" w:rsidR="003C31BD" w:rsidRDefault="003C31BD" w:rsidP="003C31BD">
        <w:pPr>
          <w:pStyle w:val="Header"/>
          <w:jc w:val="left"/>
        </w:pPr>
        <w:r w:rsidRPr="00715940">
          <w:rPr>
            <w:rFonts w:cs="Arial"/>
            <w:noProof/>
            <w:sz w:val="18"/>
            <w:szCs w:val="18"/>
          </w:rPr>
          <w:drawing>
            <wp:inline distT="0" distB="0" distL="0" distR="0" wp14:anchorId="20673875" wp14:editId="2BCF5B63">
              <wp:extent cx="2468880" cy="365760"/>
              <wp:effectExtent l="0" t="0" r="0" b="2540"/>
              <wp:docPr id="9" name="Picture 9"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Ohio State University"/>
                      <pic:cNvPicPr/>
                    </pic:nvPicPr>
                    <pic:blipFill>
                      <a:blip r:embed="rId1"/>
                      <a:stretch>
                        <a:fillRect/>
                      </a:stretch>
                    </pic:blipFill>
                    <pic:spPr>
                      <a:xfrm>
                        <a:off x="0" y="0"/>
                        <a:ext cx="2468880" cy="365760"/>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645A9BEA" wp14:editId="5982D934">
                  <wp:extent cx="3886200" cy="365760"/>
                  <wp:effectExtent l="0" t="0" r="0" b="2540"/>
                  <wp:docPr id="8" name="Text Box 8" descr="[College, Department]"/>
                  <wp:cNvGraphicFramePr/>
                  <a:graphic xmlns:a="http://schemas.openxmlformats.org/drawingml/2006/main">
                    <a:graphicData uri="http://schemas.microsoft.com/office/word/2010/wordprocessingShape">
                      <wps:wsp>
                        <wps:cNvSpPr txBox="1"/>
                        <wps:spPr>
                          <a:xfrm>
                            <a:off x="0" y="0"/>
                            <a:ext cx="38862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9F165" w14:textId="3703D7A3" w:rsidR="003C31BD" w:rsidRPr="0028320F" w:rsidRDefault="00032586" w:rsidP="003C31BD">
                              <w:pPr>
                                <w:ind w:right="-27"/>
                                <w:jc w:val="right"/>
                                <w:rPr>
                                  <w:rFonts w:cs="Arial"/>
                                  <w:b/>
                                  <w:color w:val="BB0000"/>
                                  <w:sz w:val="18"/>
                                  <w:szCs w:val="18"/>
                                </w:rPr>
                              </w:pPr>
                              <w:r>
                                <w:rPr>
                                  <w:rFonts w:cs="Arial"/>
                                  <w:b/>
                                  <w:color w:val="BB0000"/>
                                  <w:sz w:val="18"/>
                                  <w:szCs w:val="18"/>
                                </w:rPr>
                                <w:t>Office of Academic Affairs</w:t>
                              </w:r>
                              <w:r w:rsidR="003C31BD" w:rsidRPr="0028320F">
                                <w:rPr>
                                  <w:rFonts w:cs="Arial"/>
                                  <w:b/>
                                  <w:color w:val="BB0000"/>
                                  <w:sz w:val="18"/>
                                  <w:szCs w:val="18"/>
                                </w:rPr>
                                <w:t xml:space="preserve"> </w:t>
                              </w:r>
                            </w:p>
                            <w:p w14:paraId="303EA388" w14:textId="4A405EE8" w:rsidR="003C31BD" w:rsidRPr="0028320F" w:rsidRDefault="00032586" w:rsidP="003C31BD">
                              <w:pPr>
                                <w:ind w:right="-27"/>
                                <w:jc w:val="right"/>
                                <w:rPr>
                                  <w:rFonts w:cs="Arial"/>
                                  <w:color w:val="666666"/>
                                  <w:sz w:val="18"/>
                                  <w:szCs w:val="18"/>
                                </w:rPr>
                              </w:pPr>
                              <w:r>
                                <w:rPr>
                                  <w:rFonts w:cs="Arial"/>
                                  <w:color w:val="666666"/>
                                  <w:sz w:val="18"/>
                                  <w:szCs w:val="18"/>
                                </w:rPr>
                                <w:t>Undergraduate Education</w:t>
                              </w:r>
                            </w:p>
                          </w:txbxContent>
                        </wps:txbx>
                        <wps:bodyPr rot="0" spcFirstLastPara="0" vertOverflow="overflow" horzOverflow="overflow" vert="horz" wrap="square" lIns="457200" tIns="0" rIns="18288" bIns="0" numCol="1" spcCol="0" rtlCol="0" fromWordArt="0" anchor="ctr" anchorCtr="0" forceAA="0" compatLnSpc="1">
                          <a:prstTxWarp prst="textNoShape">
                            <a:avLst/>
                          </a:prstTxWarp>
                          <a:noAutofit/>
                        </wps:bodyPr>
                      </wps:wsp>
                    </a:graphicData>
                  </a:graphic>
                </wp:inline>
              </w:drawing>
            </mc:Choice>
            <mc:Fallback>
              <w:pict>
                <v:shapetype w14:anchorId="645A9BEA" id="_x0000_t202" coordsize="21600,21600" o:spt="202" path="m,l,21600r21600,l21600,xe">
                  <v:stroke joinstyle="miter"/>
                  <v:path gradientshapeok="t" o:connecttype="rect"/>
                </v:shapetype>
                <v:shape id="Text Box 8" o:spid="_x0000_s1026" type="#_x0000_t202" alt="[College, Department]" style="width:306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" filled="f" stroked="f" strokeweight=".5pt">
                  <v:textbox inset="36pt,0,1.44pt,0">
                    <w:txbxContent>
                      <w:p w14:paraId="7AC9F165" w14:textId="3703D7A3" w:rsidR="003C31BD" w:rsidRPr="0028320F" w:rsidRDefault="00032586" w:rsidP="003C31BD">
                        <w:pPr>
                          <w:ind w:right="-27"/>
                          <w:jc w:val="right"/>
                          <w:rPr>
                            <w:rFonts w:cs="Arial"/>
                            <w:b/>
                            <w:color w:val="BB0000"/>
                            <w:sz w:val="18"/>
                            <w:szCs w:val="18"/>
                          </w:rPr>
                        </w:pPr>
                        <w:r>
                          <w:rPr>
                            <w:rFonts w:cs="Arial"/>
                            <w:b/>
                            <w:color w:val="BB0000"/>
                            <w:sz w:val="18"/>
                            <w:szCs w:val="18"/>
                          </w:rPr>
                          <w:t>Office of Academic Affairs</w:t>
                        </w:r>
                        <w:r w:rsidR="003C31BD" w:rsidRPr="0028320F">
                          <w:rPr>
                            <w:rFonts w:cs="Arial"/>
                            <w:b/>
                            <w:color w:val="BB0000"/>
                            <w:sz w:val="18"/>
                            <w:szCs w:val="18"/>
                          </w:rPr>
                          <w:t xml:space="preserve"> </w:t>
                        </w:r>
                      </w:p>
                      <w:p w14:paraId="303EA388" w14:textId="4A405EE8" w:rsidR="003C31BD" w:rsidRPr="0028320F" w:rsidRDefault="00032586" w:rsidP="003C31BD">
                        <w:pPr>
                          <w:ind w:right="-27"/>
                          <w:jc w:val="right"/>
                          <w:rPr>
                            <w:rFonts w:cs="Arial"/>
                            <w:color w:val="666666"/>
                            <w:sz w:val="18"/>
                            <w:szCs w:val="18"/>
                          </w:rPr>
                        </w:pPr>
                        <w:r>
                          <w:rPr>
                            <w:rFonts w:cs="Arial"/>
                            <w:color w:val="666666"/>
                            <w:sz w:val="18"/>
                            <w:szCs w:val="18"/>
                          </w:rPr>
                          <w:t>Undergraduate Education</w:t>
                        </w:r>
                      </w:p>
                    </w:txbxContent>
                  </v:textbox>
                  <w10:anchorlock/>
                </v:shape>
              </w:pict>
            </mc:Fallback>
          </mc:AlternateContent>
        </w:r>
      </w:p>
      <w:p w14:paraId="44A244BC" w14:textId="7A6C293F" w:rsidR="003C31BD" w:rsidRDefault="0042665B" w:rsidP="003C31BD">
        <w:pPr>
          <w:pStyle w:val="Heade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82511"/>
      <w:docPartObj>
        <w:docPartGallery w:val="Page Numbers (Top of Page)"/>
        <w:docPartUnique/>
      </w:docPartObj>
    </w:sdtPr>
    <w:sdtContent>
      <w:p w14:paraId="34CBC1FD" w14:textId="77777777" w:rsidR="003469A7" w:rsidRDefault="003469A7" w:rsidP="003469A7">
        <w:pPr>
          <w:pStyle w:val="Header"/>
          <w:jc w:val="left"/>
        </w:pPr>
        <w:r w:rsidRPr="00715940">
          <w:rPr>
            <w:rFonts w:cs="Arial"/>
            <w:noProof/>
            <w:sz w:val="18"/>
            <w:szCs w:val="18"/>
          </w:rPr>
          <w:drawing>
            <wp:inline distT="0" distB="0" distL="0" distR="0" wp14:anchorId="1D5F21CC" wp14:editId="65A04CD9">
              <wp:extent cx="3081624" cy="457164"/>
              <wp:effectExtent l="0" t="0" r="0" b="635"/>
              <wp:docPr id="7" name="Picture 7"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51B11472" wp14:editId="116A3DAC">
                  <wp:extent cx="3257550" cy="542925"/>
                  <wp:effectExtent l="0" t="0" r="0" b="0"/>
                  <wp:docPr id="4" name="Text Box 4"/>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57B47" w14:textId="1D70CB53" w:rsidR="009A0130" w:rsidRPr="0028320F" w:rsidRDefault="00EB5797" w:rsidP="009A0130">
                              <w:pPr>
                                <w:ind w:right="-27"/>
                                <w:jc w:val="right"/>
                                <w:rPr>
                                  <w:rFonts w:cs="Arial"/>
                                  <w:b/>
                                  <w:color w:val="BB0000"/>
                                  <w:sz w:val="18"/>
                                  <w:szCs w:val="18"/>
                                </w:rPr>
                              </w:pPr>
                              <w:r>
                                <w:rPr>
                                  <w:rFonts w:cs="Arial"/>
                                  <w:b/>
                                  <w:color w:val="BB0000"/>
                                  <w:sz w:val="18"/>
                                  <w:szCs w:val="18"/>
                                </w:rPr>
                                <w:t>Office of Academic Affairs</w:t>
                              </w:r>
                            </w:p>
                            <w:p w14:paraId="303461F0" w14:textId="72040655" w:rsidR="003469A7" w:rsidRPr="0028320F" w:rsidRDefault="00EB5797" w:rsidP="003469A7">
                              <w:pPr>
                                <w:ind w:right="-27"/>
                                <w:jc w:val="right"/>
                                <w:rPr>
                                  <w:rFonts w:cs="Arial"/>
                                  <w:color w:val="666666"/>
                                  <w:sz w:val="18"/>
                                  <w:szCs w:val="18"/>
                                </w:rPr>
                              </w:pPr>
                              <w:r>
                                <w:rPr>
                                  <w:rFonts w:cs="Arial"/>
                                  <w:color w:val="666666"/>
                                  <w:sz w:val="18"/>
                                  <w:szCs w:val="18"/>
                                </w:rPr>
                                <w:t>Undergraduate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B11472" id="_x0000_t202" coordsize="21600,21600" o:spt="202" path="m,l,21600r21600,l21600,xe">
                  <v:stroke joinstyle="miter"/>
                  <v:path gradientshapeok="t" o:connecttype="rect"/>
                </v:shapetype>
                <v:shape id="Text Box 4" o:spid="_x0000_s1027"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" filled="f" stroked="f" strokeweight=".5pt">
                  <v:textbox>
                    <w:txbxContent>
                      <w:p w14:paraId="27857B47" w14:textId="1D70CB53" w:rsidR="009A0130" w:rsidRPr="0028320F" w:rsidRDefault="00EB5797" w:rsidP="009A0130">
                        <w:pPr>
                          <w:ind w:right="-27"/>
                          <w:jc w:val="right"/>
                          <w:rPr>
                            <w:rFonts w:cs="Arial"/>
                            <w:b/>
                            <w:color w:val="BB0000"/>
                            <w:sz w:val="18"/>
                            <w:szCs w:val="18"/>
                          </w:rPr>
                        </w:pPr>
                        <w:r>
                          <w:rPr>
                            <w:rFonts w:cs="Arial"/>
                            <w:b/>
                            <w:color w:val="BB0000"/>
                            <w:sz w:val="18"/>
                            <w:szCs w:val="18"/>
                          </w:rPr>
                          <w:t>Office of Academic Affairs</w:t>
                        </w:r>
                      </w:p>
                      <w:p w14:paraId="303461F0" w14:textId="72040655" w:rsidR="003469A7" w:rsidRPr="0028320F" w:rsidRDefault="00EB5797" w:rsidP="003469A7">
                        <w:pPr>
                          <w:ind w:right="-27"/>
                          <w:jc w:val="right"/>
                          <w:rPr>
                            <w:rFonts w:cs="Arial"/>
                            <w:color w:val="666666"/>
                            <w:sz w:val="18"/>
                            <w:szCs w:val="18"/>
                          </w:rPr>
                        </w:pPr>
                        <w:r>
                          <w:rPr>
                            <w:rFonts w:cs="Arial"/>
                            <w:color w:val="666666"/>
                            <w:sz w:val="18"/>
                            <w:szCs w:val="18"/>
                          </w:rPr>
                          <w:t>Undergraduate Education</w:t>
                        </w:r>
                      </w:p>
                    </w:txbxContent>
                  </v:textbox>
                  <w10:anchorlock/>
                </v:shape>
              </w:pict>
            </mc:Fallback>
          </mc:AlternateContent>
        </w:r>
      </w:p>
      <w:p w14:paraId="66C815A7" w14:textId="0022094F" w:rsidR="003469A7" w:rsidRDefault="0042665B" w:rsidP="003469A7">
        <w:pPr>
          <w:pStyle w:val="Header"/>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49E2" w14:textId="77777777" w:rsidR="00685249" w:rsidRDefault="00685249" w:rsidP="009A0028">
      <w:r>
        <w:separator/>
      </w:r>
    </w:p>
  </w:footnote>
  <w:footnote w:type="continuationSeparator" w:id="0">
    <w:p w14:paraId="7FB776E1" w14:textId="77777777" w:rsidR="00685249" w:rsidRDefault="00685249" w:rsidP="009A0028">
      <w:r>
        <w:continuationSeparator/>
      </w:r>
    </w:p>
  </w:footnote>
  <w:footnote w:type="continuationNotice" w:id="1">
    <w:p w14:paraId="2C5ABD70" w14:textId="77777777" w:rsidR="00685249" w:rsidRDefault="00685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671242"/>
      <w:docPartObj>
        <w:docPartGallery w:val="Page Numbers (Top of Page)"/>
        <w:docPartUnique/>
      </w:docPartObj>
    </w:sdtPr>
    <w:sdtContent>
      <w:p w14:paraId="7025EDAA" w14:textId="0FC4CEFA" w:rsidR="00E53214" w:rsidRDefault="00E53214" w:rsidP="002E2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EED65" w14:textId="77777777" w:rsidR="00E53214" w:rsidRDefault="00E53214" w:rsidP="00E53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412709"/>
      <w:docPartObj>
        <w:docPartGallery w:val="Page Numbers (Top of Page)"/>
        <w:docPartUnique/>
      </w:docPartObj>
    </w:sdtPr>
    <w:sdtContent>
      <w:p w14:paraId="2AAAB38F" w14:textId="47A10FCB" w:rsidR="002E25EB" w:rsidRDefault="002E25EB" w:rsidP="00CC4E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11F5"/>
    <w:multiLevelType w:val="hybridMultilevel"/>
    <w:tmpl w:val="33860324"/>
    <w:lvl w:ilvl="0" w:tplc="D23270B2">
      <w:start w:val="1"/>
      <w:numFmt w:val="bullet"/>
      <w:lvlText w:val=""/>
      <w:lvlJc w:val="left"/>
      <w:pPr>
        <w:ind w:left="720" w:hanging="360"/>
      </w:pPr>
      <w:rPr>
        <w:rFonts w:ascii="Symbol" w:hAnsi="Symbol" w:hint="default"/>
      </w:rPr>
    </w:lvl>
    <w:lvl w:ilvl="1" w:tplc="F08840EA">
      <w:start w:val="1"/>
      <w:numFmt w:val="bullet"/>
      <w:lvlText w:val="o"/>
      <w:lvlJc w:val="left"/>
      <w:pPr>
        <w:ind w:left="1440" w:hanging="360"/>
      </w:pPr>
      <w:rPr>
        <w:rFonts w:ascii="Courier New" w:hAnsi="Courier New" w:hint="default"/>
      </w:rPr>
    </w:lvl>
    <w:lvl w:ilvl="2" w:tplc="A2CCF0B0">
      <w:start w:val="1"/>
      <w:numFmt w:val="bullet"/>
      <w:lvlText w:val=""/>
      <w:lvlJc w:val="left"/>
      <w:pPr>
        <w:ind w:left="2160" w:hanging="360"/>
      </w:pPr>
      <w:rPr>
        <w:rFonts w:ascii="Wingdings" w:hAnsi="Wingdings" w:hint="default"/>
      </w:rPr>
    </w:lvl>
    <w:lvl w:ilvl="3" w:tplc="32FA09E2">
      <w:start w:val="1"/>
      <w:numFmt w:val="bullet"/>
      <w:lvlText w:val=""/>
      <w:lvlJc w:val="left"/>
      <w:pPr>
        <w:ind w:left="2880" w:hanging="360"/>
      </w:pPr>
      <w:rPr>
        <w:rFonts w:ascii="Symbol" w:hAnsi="Symbol" w:hint="default"/>
      </w:rPr>
    </w:lvl>
    <w:lvl w:ilvl="4" w:tplc="7ACEAF02">
      <w:start w:val="1"/>
      <w:numFmt w:val="bullet"/>
      <w:lvlText w:val="o"/>
      <w:lvlJc w:val="left"/>
      <w:pPr>
        <w:ind w:left="3600" w:hanging="360"/>
      </w:pPr>
      <w:rPr>
        <w:rFonts w:ascii="Courier New" w:hAnsi="Courier New" w:hint="default"/>
      </w:rPr>
    </w:lvl>
    <w:lvl w:ilvl="5" w:tplc="57DAE19E">
      <w:start w:val="1"/>
      <w:numFmt w:val="bullet"/>
      <w:lvlText w:val=""/>
      <w:lvlJc w:val="left"/>
      <w:pPr>
        <w:ind w:left="4320" w:hanging="360"/>
      </w:pPr>
      <w:rPr>
        <w:rFonts w:ascii="Wingdings" w:hAnsi="Wingdings" w:hint="default"/>
      </w:rPr>
    </w:lvl>
    <w:lvl w:ilvl="6" w:tplc="F2BE124C">
      <w:start w:val="1"/>
      <w:numFmt w:val="bullet"/>
      <w:lvlText w:val=""/>
      <w:lvlJc w:val="left"/>
      <w:pPr>
        <w:ind w:left="5040" w:hanging="360"/>
      </w:pPr>
      <w:rPr>
        <w:rFonts w:ascii="Symbol" w:hAnsi="Symbol" w:hint="default"/>
      </w:rPr>
    </w:lvl>
    <w:lvl w:ilvl="7" w:tplc="33C46DF8">
      <w:start w:val="1"/>
      <w:numFmt w:val="bullet"/>
      <w:lvlText w:val="o"/>
      <w:lvlJc w:val="left"/>
      <w:pPr>
        <w:ind w:left="5760" w:hanging="360"/>
      </w:pPr>
      <w:rPr>
        <w:rFonts w:ascii="Courier New" w:hAnsi="Courier New" w:hint="default"/>
      </w:rPr>
    </w:lvl>
    <w:lvl w:ilvl="8" w:tplc="612C36CC">
      <w:start w:val="1"/>
      <w:numFmt w:val="bullet"/>
      <w:lvlText w:val=""/>
      <w:lvlJc w:val="left"/>
      <w:pPr>
        <w:ind w:left="6480" w:hanging="360"/>
      </w:pPr>
      <w:rPr>
        <w:rFonts w:ascii="Wingdings" w:hAnsi="Wingdings" w:hint="default"/>
      </w:rPr>
    </w:lvl>
  </w:abstractNum>
  <w:abstractNum w:abstractNumId="3" w15:restartNumberingAfterBreak="0">
    <w:nsid w:val="020C2F34"/>
    <w:multiLevelType w:val="hybridMultilevel"/>
    <w:tmpl w:val="4EA4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15D8"/>
    <w:multiLevelType w:val="hybridMultilevel"/>
    <w:tmpl w:val="81923F6C"/>
    <w:lvl w:ilvl="0" w:tplc="E72649C0">
      <w:start w:val="1"/>
      <w:numFmt w:val="decimal"/>
      <w:lvlText w:val="%1."/>
      <w:lvlJc w:val="left"/>
      <w:pPr>
        <w:tabs>
          <w:tab w:val="num" w:pos="720"/>
        </w:tabs>
        <w:ind w:left="720" w:hanging="360"/>
      </w:pPr>
    </w:lvl>
    <w:lvl w:ilvl="1" w:tplc="A6C2C9F2" w:tentative="1">
      <w:start w:val="1"/>
      <w:numFmt w:val="decimal"/>
      <w:lvlText w:val="%2."/>
      <w:lvlJc w:val="left"/>
      <w:pPr>
        <w:tabs>
          <w:tab w:val="num" w:pos="1440"/>
        </w:tabs>
        <w:ind w:left="1440" w:hanging="360"/>
      </w:pPr>
    </w:lvl>
    <w:lvl w:ilvl="2" w:tplc="D9620A2A" w:tentative="1">
      <w:start w:val="1"/>
      <w:numFmt w:val="decimal"/>
      <w:lvlText w:val="%3."/>
      <w:lvlJc w:val="left"/>
      <w:pPr>
        <w:tabs>
          <w:tab w:val="num" w:pos="2160"/>
        </w:tabs>
        <w:ind w:left="2160" w:hanging="360"/>
      </w:pPr>
    </w:lvl>
    <w:lvl w:ilvl="3" w:tplc="3594DCE0" w:tentative="1">
      <w:start w:val="1"/>
      <w:numFmt w:val="decimal"/>
      <w:lvlText w:val="%4."/>
      <w:lvlJc w:val="left"/>
      <w:pPr>
        <w:tabs>
          <w:tab w:val="num" w:pos="2880"/>
        </w:tabs>
        <w:ind w:left="2880" w:hanging="360"/>
      </w:pPr>
    </w:lvl>
    <w:lvl w:ilvl="4" w:tplc="4000BC64" w:tentative="1">
      <w:start w:val="1"/>
      <w:numFmt w:val="decimal"/>
      <w:lvlText w:val="%5."/>
      <w:lvlJc w:val="left"/>
      <w:pPr>
        <w:tabs>
          <w:tab w:val="num" w:pos="3600"/>
        </w:tabs>
        <w:ind w:left="3600" w:hanging="360"/>
      </w:pPr>
    </w:lvl>
    <w:lvl w:ilvl="5" w:tplc="BC1E5CB2" w:tentative="1">
      <w:start w:val="1"/>
      <w:numFmt w:val="decimal"/>
      <w:lvlText w:val="%6."/>
      <w:lvlJc w:val="left"/>
      <w:pPr>
        <w:tabs>
          <w:tab w:val="num" w:pos="4320"/>
        </w:tabs>
        <w:ind w:left="4320" w:hanging="360"/>
      </w:pPr>
    </w:lvl>
    <w:lvl w:ilvl="6" w:tplc="7284CBE6" w:tentative="1">
      <w:start w:val="1"/>
      <w:numFmt w:val="decimal"/>
      <w:lvlText w:val="%7."/>
      <w:lvlJc w:val="left"/>
      <w:pPr>
        <w:tabs>
          <w:tab w:val="num" w:pos="5040"/>
        </w:tabs>
        <w:ind w:left="5040" w:hanging="360"/>
      </w:pPr>
    </w:lvl>
    <w:lvl w:ilvl="7" w:tplc="D33C4152" w:tentative="1">
      <w:start w:val="1"/>
      <w:numFmt w:val="decimal"/>
      <w:lvlText w:val="%8."/>
      <w:lvlJc w:val="left"/>
      <w:pPr>
        <w:tabs>
          <w:tab w:val="num" w:pos="5760"/>
        </w:tabs>
        <w:ind w:left="5760" w:hanging="360"/>
      </w:pPr>
    </w:lvl>
    <w:lvl w:ilvl="8" w:tplc="5F444F26" w:tentative="1">
      <w:start w:val="1"/>
      <w:numFmt w:val="decimal"/>
      <w:lvlText w:val="%9."/>
      <w:lvlJc w:val="left"/>
      <w:pPr>
        <w:tabs>
          <w:tab w:val="num" w:pos="6480"/>
        </w:tabs>
        <w:ind w:left="6480" w:hanging="360"/>
      </w:pPr>
    </w:lvl>
  </w:abstractNum>
  <w:abstractNum w:abstractNumId="5" w15:restartNumberingAfterBreak="0">
    <w:nsid w:val="0CA41F5E"/>
    <w:multiLevelType w:val="multilevel"/>
    <w:tmpl w:val="42D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340DB"/>
    <w:multiLevelType w:val="hybridMultilevel"/>
    <w:tmpl w:val="B1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C17E8"/>
    <w:multiLevelType w:val="hybridMultilevel"/>
    <w:tmpl w:val="1B46C40A"/>
    <w:lvl w:ilvl="0" w:tplc="AB546B2E">
      <w:start w:val="1"/>
      <w:numFmt w:val="bullet"/>
      <w:pStyle w:val="ListBullet"/>
      <w:lvlText w:val=""/>
      <w:lvlJc w:val="left"/>
      <w:pPr>
        <w:ind w:left="360" w:hanging="360"/>
      </w:pPr>
      <w:rPr>
        <w:rFonts w:ascii="Symbol" w:hAnsi="Symbol" w:hint="default"/>
        <w:color w:val="BA0000"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66BA7"/>
    <w:multiLevelType w:val="hybridMultilevel"/>
    <w:tmpl w:val="5C56B25A"/>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4415C"/>
    <w:multiLevelType w:val="hybridMultilevel"/>
    <w:tmpl w:val="766C856A"/>
    <w:lvl w:ilvl="0" w:tplc="D80AA382">
      <w:start w:val="1"/>
      <w:numFmt w:val="bullet"/>
      <w:lvlText w:val=""/>
      <w:lvlJc w:val="left"/>
      <w:pPr>
        <w:ind w:left="720" w:hanging="360"/>
      </w:pPr>
      <w:rPr>
        <w:rFonts w:ascii="Symbol" w:hAnsi="Symbol" w:hint="default"/>
      </w:rPr>
    </w:lvl>
    <w:lvl w:ilvl="1" w:tplc="368C234E">
      <w:start w:val="1"/>
      <w:numFmt w:val="bullet"/>
      <w:lvlText w:val="o"/>
      <w:lvlJc w:val="left"/>
      <w:pPr>
        <w:ind w:left="1440" w:hanging="360"/>
      </w:pPr>
      <w:rPr>
        <w:rFonts w:ascii="Courier New" w:hAnsi="Courier New" w:hint="default"/>
      </w:rPr>
    </w:lvl>
    <w:lvl w:ilvl="2" w:tplc="C7A8F670">
      <w:start w:val="1"/>
      <w:numFmt w:val="bullet"/>
      <w:lvlText w:val=""/>
      <w:lvlJc w:val="left"/>
      <w:pPr>
        <w:ind w:left="2160" w:hanging="360"/>
      </w:pPr>
      <w:rPr>
        <w:rFonts w:ascii="Wingdings" w:hAnsi="Wingdings" w:hint="default"/>
      </w:rPr>
    </w:lvl>
    <w:lvl w:ilvl="3" w:tplc="F2F64BF2">
      <w:start w:val="1"/>
      <w:numFmt w:val="bullet"/>
      <w:lvlText w:val=""/>
      <w:lvlJc w:val="left"/>
      <w:pPr>
        <w:ind w:left="2880" w:hanging="360"/>
      </w:pPr>
      <w:rPr>
        <w:rFonts w:ascii="Symbol" w:hAnsi="Symbol" w:hint="default"/>
      </w:rPr>
    </w:lvl>
    <w:lvl w:ilvl="4" w:tplc="F3C2E93A">
      <w:start w:val="1"/>
      <w:numFmt w:val="bullet"/>
      <w:lvlText w:val="o"/>
      <w:lvlJc w:val="left"/>
      <w:pPr>
        <w:ind w:left="3600" w:hanging="360"/>
      </w:pPr>
      <w:rPr>
        <w:rFonts w:ascii="Courier New" w:hAnsi="Courier New" w:hint="default"/>
      </w:rPr>
    </w:lvl>
    <w:lvl w:ilvl="5" w:tplc="19202B8C">
      <w:start w:val="1"/>
      <w:numFmt w:val="bullet"/>
      <w:lvlText w:val=""/>
      <w:lvlJc w:val="left"/>
      <w:pPr>
        <w:ind w:left="4320" w:hanging="360"/>
      </w:pPr>
      <w:rPr>
        <w:rFonts w:ascii="Wingdings" w:hAnsi="Wingdings" w:hint="default"/>
      </w:rPr>
    </w:lvl>
    <w:lvl w:ilvl="6" w:tplc="E228BC06">
      <w:start w:val="1"/>
      <w:numFmt w:val="bullet"/>
      <w:lvlText w:val=""/>
      <w:lvlJc w:val="left"/>
      <w:pPr>
        <w:ind w:left="5040" w:hanging="360"/>
      </w:pPr>
      <w:rPr>
        <w:rFonts w:ascii="Symbol" w:hAnsi="Symbol" w:hint="default"/>
      </w:rPr>
    </w:lvl>
    <w:lvl w:ilvl="7" w:tplc="AFEC8F8E">
      <w:start w:val="1"/>
      <w:numFmt w:val="bullet"/>
      <w:lvlText w:val="o"/>
      <w:lvlJc w:val="left"/>
      <w:pPr>
        <w:ind w:left="5760" w:hanging="360"/>
      </w:pPr>
      <w:rPr>
        <w:rFonts w:ascii="Courier New" w:hAnsi="Courier New" w:hint="default"/>
      </w:rPr>
    </w:lvl>
    <w:lvl w:ilvl="8" w:tplc="C7604770">
      <w:start w:val="1"/>
      <w:numFmt w:val="bullet"/>
      <w:lvlText w:val=""/>
      <w:lvlJc w:val="left"/>
      <w:pPr>
        <w:ind w:left="6480" w:hanging="360"/>
      </w:pPr>
      <w:rPr>
        <w:rFonts w:ascii="Wingdings" w:hAnsi="Wingdings" w:hint="default"/>
      </w:rPr>
    </w:lvl>
  </w:abstractNum>
  <w:abstractNum w:abstractNumId="11" w15:restartNumberingAfterBreak="0">
    <w:nsid w:val="299A30DF"/>
    <w:multiLevelType w:val="hybridMultilevel"/>
    <w:tmpl w:val="04522EB8"/>
    <w:lvl w:ilvl="0" w:tplc="5368560E">
      <w:start w:val="1"/>
      <w:numFmt w:val="bullet"/>
      <w:lvlText w:val=""/>
      <w:lvlJc w:val="left"/>
      <w:pPr>
        <w:ind w:left="720" w:hanging="360"/>
      </w:pPr>
      <w:rPr>
        <w:rFonts w:ascii="Symbol" w:hAnsi="Symbol" w:hint="default"/>
        <w:color w:val="BA0000" w:themeColor="text2"/>
      </w:rPr>
    </w:lvl>
    <w:lvl w:ilvl="1" w:tplc="8F4CEC08">
      <w:start w:val="1"/>
      <w:numFmt w:val="bullet"/>
      <w:pStyle w:val="ListBullet2"/>
      <w:lvlText w:val=""/>
      <w:lvlJc w:val="left"/>
      <w:pPr>
        <w:ind w:left="1440" w:hanging="360"/>
      </w:pPr>
      <w:rPr>
        <w:rFonts w:ascii="Symbol" w:hAnsi="Symbol" w:hint="default"/>
        <w:color w:val="BA0000" w:themeColor="text2"/>
      </w:rPr>
    </w:lvl>
    <w:lvl w:ilvl="2" w:tplc="C7C43512">
      <w:start w:val="1"/>
      <w:numFmt w:val="bullet"/>
      <w:pStyle w:val="ListBullet3"/>
      <w:lvlText w:val=""/>
      <w:lvlJc w:val="left"/>
      <w:pPr>
        <w:ind w:left="2160" w:hanging="360"/>
      </w:pPr>
      <w:rPr>
        <w:rFonts w:ascii="Wingdings" w:hAnsi="Wingdings" w:hint="default"/>
      </w:rPr>
    </w:lvl>
    <w:lvl w:ilvl="3" w:tplc="D7F0BDF4">
      <w:start w:val="1"/>
      <w:numFmt w:val="bullet"/>
      <w:pStyle w:val="ListBullet4"/>
      <w:lvlText w:val=""/>
      <w:lvlJc w:val="left"/>
      <w:pPr>
        <w:ind w:left="2880" w:hanging="360"/>
      </w:pPr>
      <w:rPr>
        <w:rFonts w:ascii="Symbol" w:hAnsi="Symbol" w:hint="default"/>
      </w:rPr>
    </w:lvl>
    <w:lvl w:ilvl="4" w:tplc="59220228">
      <w:start w:val="1"/>
      <w:numFmt w:val="bullet"/>
      <w:pStyle w:val="ListBullet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77FC7"/>
    <w:multiLevelType w:val="hybridMultilevel"/>
    <w:tmpl w:val="8EA00F32"/>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0321"/>
    <w:multiLevelType w:val="hybridMultilevel"/>
    <w:tmpl w:val="7234D10A"/>
    <w:lvl w:ilvl="0" w:tplc="5C86E322">
      <w:start w:val="1"/>
      <w:numFmt w:val="bullet"/>
      <w:lvlText w:val=""/>
      <w:lvlJc w:val="left"/>
      <w:pPr>
        <w:tabs>
          <w:tab w:val="num" w:pos="720"/>
        </w:tabs>
        <w:ind w:left="720" w:hanging="360"/>
      </w:pPr>
      <w:rPr>
        <w:rFonts w:ascii="Symbol" w:hAnsi="Symbol" w:hint="default"/>
        <w:sz w:val="20"/>
      </w:rPr>
    </w:lvl>
    <w:lvl w:ilvl="1" w:tplc="366A0AB6" w:tentative="1">
      <w:start w:val="1"/>
      <w:numFmt w:val="bullet"/>
      <w:lvlText w:val="o"/>
      <w:lvlJc w:val="left"/>
      <w:pPr>
        <w:tabs>
          <w:tab w:val="num" w:pos="1440"/>
        </w:tabs>
        <w:ind w:left="1440" w:hanging="360"/>
      </w:pPr>
      <w:rPr>
        <w:rFonts w:ascii="Courier New" w:hAnsi="Courier New" w:hint="default"/>
        <w:sz w:val="20"/>
      </w:rPr>
    </w:lvl>
    <w:lvl w:ilvl="2" w:tplc="52669D7E" w:tentative="1">
      <w:start w:val="1"/>
      <w:numFmt w:val="bullet"/>
      <w:lvlText w:val=""/>
      <w:lvlJc w:val="left"/>
      <w:pPr>
        <w:tabs>
          <w:tab w:val="num" w:pos="2160"/>
        </w:tabs>
        <w:ind w:left="2160" w:hanging="360"/>
      </w:pPr>
      <w:rPr>
        <w:rFonts w:ascii="Wingdings" w:hAnsi="Wingdings" w:hint="default"/>
        <w:sz w:val="20"/>
      </w:rPr>
    </w:lvl>
    <w:lvl w:ilvl="3" w:tplc="8DA68C82" w:tentative="1">
      <w:start w:val="1"/>
      <w:numFmt w:val="bullet"/>
      <w:lvlText w:val=""/>
      <w:lvlJc w:val="left"/>
      <w:pPr>
        <w:tabs>
          <w:tab w:val="num" w:pos="2880"/>
        </w:tabs>
        <w:ind w:left="2880" w:hanging="360"/>
      </w:pPr>
      <w:rPr>
        <w:rFonts w:ascii="Wingdings" w:hAnsi="Wingdings" w:hint="default"/>
        <w:sz w:val="20"/>
      </w:rPr>
    </w:lvl>
    <w:lvl w:ilvl="4" w:tplc="B9DCB788" w:tentative="1">
      <w:start w:val="1"/>
      <w:numFmt w:val="bullet"/>
      <w:lvlText w:val=""/>
      <w:lvlJc w:val="left"/>
      <w:pPr>
        <w:tabs>
          <w:tab w:val="num" w:pos="3600"/>
        </w:tabs>
        <w:ind w:left="3600" w:hanging="360"/>
      </w:pPr>
      <w:rPr>
        <w:rFonts w:ascii="Wingdings" w:hAnsi="Wingdings" w:hint="default"/>
        <w:sz w:val="20"/>
      </w:rPr>
    </w:lvl>
    <w:lvl w:ilvl="5" w:tplc="921E041C" w:tentative="1">
      <w:start w:val="1"/>
      <w:numFmt w:val="bullet"/>
      <w:lvlText w:val=""/>
      <w:lvlJc w:val="left"/>
      <w:pPr>
        <w:tabs>
          <w:tab w:val="num" w:pos="4320"/>
        </w:tabs>
        <w:ind w:left="4320" w:hanging="360"/>
      </w:pPr>
      <w:rPr>
        <w:rFonts w:ascii="Wingdings" w:hAnsi="Wingdings" w:hint="default"/>
        <w:sz w:val="20"/>
      </w:rPr>
    </w:lvl>
    <w:lvl w:ilvl="6" w:tplc="049AE850" w:tentative="1">
      <w:start w:val="1"/>
      <w:numFmt w:val="bullet"/>
      <w:lvlText w:val=""/>
      <w:lvlJc w:val="left"/>
      <w:pPr>
        <w:tabs>
          <w:tab w:val="num" w:pos="5040"/>
        </w:tabs>
        <w:ind w:left="5040" w:hanging="360"/>
      </w:pPr>
      <w:rPr>
        <w:rFonts w:ascii="Wingdings" w:hAnsi="Wingdings" w:hint="default"/>
        <w:sz w:val="20"/>
      </w:rPr>
    </w:lvl>
    <w:lvl w:ilvl="7" w:tplc="FD822B00" w:tentative="1">
      <w:start w:val="1"/>
      <w:numFmt w:val="bullet"/>
      <w:lvlText w:val=""/>
      <w:lvlJc w:val="left"/>
      <w:pPr>
        <w:tabs>
          <w:tab w:val="num" w:pos="5760"/>
        </w:tabs>
        <w:ind w:left="5760" w:hanging="360"/>
      </w:pPr>
      <w:rPr>
        <w:rFonts w:ascii="Wingdings" w:hAnsi="Wingdings" w:hint="default"/>
        <w:sz w:val="20"/>
      </w:rPr>
    </w:lvl>
    <w:lvl w:ilvl="8" w:tplc="08BC81A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12D64"/>
    <w:multiLevelType w:val="hybridMultilevel"/>
    <w:tmpl w:val="124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13E31"/>
    <w:multiLevelType w:val="hybridMultilevel"/>
    <w:tmpl w:val="94C82646"/>
    <w:styleLink w:val="BulletedList"/>
    <w:lvl w:ilvl="0" w:tplc="42B4859E">
      <w:start w:val="1"/>
      <w:numFmt w:val="bullet"/>
      <w:lvlText w:val=""/>
      <w:lvlJc w:val="left"/>
      <w:pPr>
        <w:ind w:left="720" w:hanging="360"/>
      </w:pPr>
      <w:rPr>
        <w:rFonts w:ascii="Wingdings 3" w:hAnsi="Wingdings 3" w:hint="default"/>
        <w:b w:val="0"/>
        <w:bCs w:val="0"/>
        <w:i w:val="0"/>
        <w:iCs w:val="0"/>
        <w:color w:val="B80811"/>
        <w:sz w:val="20"/>
        <w:szCs w:val="20"/>
      </w:rPr>
    </w:lvl>
    <w:lvl w:ilvl="1" w:tplc="A2BED1B4">
      <w:start w:val="1"/>
      <w:numFmt w:val="bullet"/>
      <w:lvlText w:val="o"/>
      <w:lvlJc w:val="left"/>
      <w:pPr>
        <w:ind w:left="1440" w:hanging="360"/>
      </w:pPr>
      <w:rPr>
        <w:rFonts w:ascii="Courier New" w:hAnsi="Courier New" w:hint="default"/>
      </w:rPr>
    </w:lvl>
    <w:lvl w:ilvl="2" w:tplc="5C90908E">
      <w:start w:val="1"/>
      <w:numFmt w:val="bullet"/>
      <w:lvlText w:val=""/>
      <w:lvlJc w:val="left"/>
      <w:pPr>
        <w:ind w:left="2160" w:hanging="360"/>
      </w:pPr>
      <w:rPr>
        <w:rFonts w:ascii="Wingdings" w:hAnsi="Wingdings" w:hint="default"/>
      </w:rPr>
    </w:lvl>
    <w:lvl w:ilvl="3" w:tplc="0CC8D086">
      <w:start w:val="1"/>
      <w:numFmt w:val="bullet"/>
      <w:lvlText w:val=""/>
      <w:lvlJc w:val="left"/>
      <w:pPr>
        <w:ind w:left="2880" w:hanging="360"/>
      </w:pPr>
      <w:rPr>
        <w:rFonts w:ascii="Symbol" w:hAnsi="Symbol" w:hint="default"/>
      </w:rPr>
    </w:lvl>
    <w:lvl w:ilvl="4" w:tplc="635AC8AA">
      <w:start w:val="1"/>
      <w:numFmt w:val="bullet"/>
      <w:lvlText w:val="o"/>
      <w:lvlJc w:val="left"/>
      <w:pPr>
        <w:ind w:left="3600" w:hanging="360"/>
      </w:pPr>
      <w:rPr>
        <w:rFonts w:ascii="Courier New" w:hAnsi="Courier New" w:hint="default"/>
      </w:rPr>
    </w:lvl>
    <w:lvl w:ilvl="5" w:tplc="C4BC09F0">
      <w:start w:val="1"/>
      <w:numFmt w:val="bullet"/>
      <w:lvlText w:val=""/>
      <w:lvlJc w:val="left"/>
      <w:pPr>
        <w:ind w:left="4320" w:hanging="360"/>
      </w:pPr>
      <w:rPr>
        <w:rFonts w:ascii="Wingdings" w:hAnsi="Wingdings" w:hint="default"/>
      </w:rPr>
    </w:lvl>
    <w:lvl w:ilvl="6" w:tplc="B8B6905A">
      <w:start w:val="1"/>
      <w:numFmt w:val="bullet"/>
      <w:lvlText w:val=""/>
      <w:lvlJc w:val="left"/>
      <w:pPr>
        <w:ind w:left="5040" w:hanging="360"/>
      </w:pPr>
      <w:rPr>
        <w:rFonts w:ascii="Symbol" w:hAnsi="Symbol" w:hint="default"/>
      </w:rPr>
    </w:lvl>
    <w:lvl w:ilvl="7" w:tplc="63B6A8AA">
      <w:start w:val="1"/>
      <w:numFmt w:val="bullet"/>
      <w:lvlText w:val="o"/>
      <w:lvlJc w:val="left"/>
      <w:pPr>
        <w:ind w:left="5760" w:hanging="360"/>
      </w:pPr>
      <w:rPr>
        <w:rFonts w:ascii="Courier New" w:hAnsi="Courier New" w:hint="default"/>
      </w:rPr>
    </w:lvl>
    <w:lvl w:ilvl="8" w:tplc="1CA2E73C">
      <w:start w:val="1"/>
      <w:numFmt w:val="bullet"/>
      <w:lvlText w:val=""/>
      <w:lvlJc w:val="left"/>
      <w:pPr>
        <w:ind w:left="6480" w:hanging="360"/>
      </w:pPr>
      <w:rPr>
        <w:rFonts w:ascii="Wingdings" w:hAnsi="Wingdings" w:hint="default"/>
      </w:rPr>
    </w:lvl>
  </w:abstractNum>
  <w:abstractNum w:abstractNumId="17" w15:restartNumberingAfterBreak="0">
    <w:nsid w:val="74A94398"/>
    <w:multiLevelType w:val="hybridMultilevel"/>
    <w:tmpl w:val="F38CEB44"/>
    <w:lvl w:ilvl="0" w:tplc="A864AEDC">
      <w:start w:val="1"/>
      <w:numFmt w:val="decimal"/>
      <w:pStyle w:val="ListNumber"/>
      <w:lvlText w:val="%1."/>
      <w:lvlJc w:val="left"/>
      <w:pPr>
        <w:ind w:left="720" w:hanging="360"/>
      </w:pPr>
      <w:rPr>
        <w:rFonts w:ascii="Arial" w:hAnsi="Arial" w:hint="default"/>
        <w:b/>
        <w:bCs/>
        <w:i w:val="0"/>
        <w:iCs w:val="0"/>
        <w:color w:val="BB0000"/>
      </w:rPr>
    </w:lvl>
    <w:lvl w:ilvl="1" w:tplc="83FCC4DE">
      <w:start w:val="1"/>
      <w:numFmt w:val="lowerLetter"/>
      <w:pStyle w:val="ListNumber2"/>
      <w:lvlText w:val="%2."/>
      <w:lvlJc w:val="left"/>
      <w:pPr>
        <w:ind w:left="1440" w:hanging="360"/>
      </w:pPr>
    </w:lvl>
    <w:lvl w:ilvl="2" w:tplc="01544486">
      <w:start w:val="1"/>
      <w:numFmt w:val="lowerRoman"/>
      <w:pStyle w:val="ListNumber3"/>
      <w:lvlText w:val="%3."/>
      <w:lvlJc w:val="right"/>
      <w:pPr>
        <w:ind w:left="2160" w:hanging="180"/>
      </w:pPr>
    </w:lvl>
    <w:lvl w:ilvl="3" w:tplc="91A28610">
      <w:start w:val="1"/>
      <w:numFmt w:val="decimal"/>
      <w:pStyle w:val="ListNumber4"/>
      <w:lvlText w:val="%4."/>
      <w:lvlJc w:val="left"/>
      <w:pPr>
        <w:ind w:left="2880" w:hanging="360"/>
      </w:pPr>
    </w:lvl>
    <w:lvl w:ilvl="4" w:tplc="AAB445FA">
      <w:start w:val="1"/>
      <w:numFmt w:val="lowerLetter"/>
      <w:pStyle w:val="ListNumber5"/>
      <w:lvlText w:val="%5."/>
      <w:lvlJc w:val="left"/>
      <w:pPr>
        <w:ind w:left="3600" w:hanging="360"/>
      </w:pPr>
    </w:lvl>
    <w:lvl w:ilvl="5" w:tplc="5368560E">
      <w:start w:val="1"/>
      <w:numFmt w:val="bullet"/>
      <w:lvlText w:val=""/>
      <w:lvlJc w:val="left"/>
      <w:pPr>
        <w:ind w:left="360" w:hanging="360"/>
      </w:pPr>
      <w:rPr>
        <w:rFonts w:ascii="Symbol" w:hAnsi="Symbol" w:hint="default"/>
        <w:color w:val="BA0000" w:themeColor="text2"/>
        <w:sz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45B05"/>
    <w:multiLevelType w:val="hybridMultilevel"/>
    <w:tmpl w:val="4E408354"/>
    <w:lvl w:ilvl="0" w:tplc="5368560E">
      <w:start w:val="1"/>
      <w:numFmt w:val="bullet"/>
      <w:lvlText w:val=""/>
      <w:lvlJc w:val="left"/>
      <w:pPr>
        <w:ind w:left="360" w:hanging="360"/>
      </w:pPr>
      <w:rPr>
        <w:rFonts w:ascii="Symbol" w:hAnsi="Symbol" w:hint="default"/>
        <w:color w:val="BA0000"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7"/>
  </w:num>
  <w:num w:numId="4">
    <w:abstractNumId w:val="11"/>
  </w:num>
  <w:num w:numId="5">
    <w:abstractNumId w:val="6"/>
  </w:num>
  <w:num w:numId="6">
    <w:abstractNumId w:val="12"/>
  </w:num>
  <w:num w:numId="7">
    <w:abstractNumId w:val="9"/>
  </w:num>
  <w:num w:numId="8">
    <w:abstractNumId w:val="18"/>
  </w:num>
  <w:num w:numId="9">
    <w:abstractNumId w:val="13"/>
  </w:num>
  <w:num w:numId="10">
    <w:abstractNumId w:val="8"/>
  </w:num>
  <w:num w:numId="11">
    <w:abstractNumId w:val="3"/>
  </w:num>
  <w:num w:numId="12">
    <w:abstractNumId w:val="0"/>
  </w:num>
  <w:num w:numId="13">
    <w:abstractNumId w:val="1"/>
  </w:num>
  <w:num w:numId="14">
    <w:abstractNumId w:val="4"/>
  </w:num>
  <w:num w:numId="15">
    <w:abstractNumId w:val="14"/>
  </w:num>
  <w:num w:numId="16">
    <w:abstractNumId w:val="5"/>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5"/>
  </w:num>
  <w:num w:numId="25">
    <w:abstractNumId w:val="7"/>
  </w:num>
  <w:num w:numId="26">
    <w:abstractNumId w:val="7"/>
  </w:num>
  <w:num w:numId="27">
    <w:abstractNumId w:val="7"/>
  </w:num>
  <w:num w:numId="28">
    <w:abstractNumId w:val="7"/>
  </w:num>
  <w:num w:numId="29">
    <w:abstractNumId w:val="10"/>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A21"/>
    <w:rsid w:val="00006FB5"/>
    <w:rsid w:val="00016289"/>
    <w:rsid w:val="000168A0"/>
    <w:rsid w:val="0002046B"/>
    <w:rsid w:val="000206F6"/>
    <w:rsid w:val="00020CA1"/>
    <w:rsid w:val="0002356C"/>
    <w:rsid w:val="00030796"/>
    <w:rsid w:val="00032586"/>
    <w:rsid w:val="00032891"/>
    <w:rsid w:val="000332B6"/>
    <w:rsid w:val="00036031"/>
    <w:rsid w:val="00036BD0"/>
    <w:rsid w:val="000401B5"/>
    <w:rsid w:val="000427DF"/>
    <w:rsid w:val="000456DA"/>
    <w:rsid w:val="0006441F"/>
    <w:rsid w:val="00065CA0"/>
    <w:rsid w:val="00066742"/>
    <w:rsid w:val="00067250"/>
    <w:rsid w:val="0007066C"/>
    <w:rsid w:val="000723F0"/>
    <w:rsid w:val="00080584"/>
    <w:rsid w:val="00081EE7"/>
    <w:rsid w:val="00084E6D"/>
    <w:rsid w:val="00085119"/>
    <w:rsid w:val="00097B11"/>
    <w:rsid w:val="000A4DA6"/>
    <w:rsid w:val="000A5E20"/>
    <w:rsid w:val="000B43F3"/>
    <w:rsid w:val="000C47A9"/>
    <w:rsid w:val="000C5C7A"/>
    <w:rsid w:val="000D156A"/>
    <w:rsid w:val="000D39E4"/>
    <w:rsid w:val="000D5986"/>
    <w:rsid w:val="000D6F7A"/>
    <w:rsid w:val="000E4BE6"/>
    <w:rsid w:val="000E73F8"/>
    <w:rsid w:val="000E7FD4"/>
    <w:rsid w:val="000F0162"/>
    <w:rsid w:val="00106D81"/>
    <w:rsid w:val="00122FA1"/>
    <w:rsid w:val="00125255"/>
    <w:rsid w:val="00126032"/>
    <w:rsid w:val="0013397D"/>
    <w:rsid w:val="0013434A"/>
    <w:rsid w:val="001361C9"/>
    <w:rsid w:val="00160F88"/>
    <w:rsid w:val="00161543"/>
    <w:rsid w:val="00163AA9"/>
    <w:rsid w:val="0016470E"/>
    <w:rsid w:val="00164E98"/>
    <w:rsid w:val="0016524B"/>
    <w:rsid w:val="00193AA0"/>
    <w:rsid w:val="001A35FB"/>
    <w:rsid w:val="001A7E09"/>
    <w:rsid w:val="001B7A94"/>
    <w:rsid w:val="001C05DE"/>
    <w:rsid w:val="001C2099"/>
    <w:rsid w:val="001C5A7D"/>
    <w:rsid w:val="001D1FCF"/>
    <w:rsid w:val="001D2BFC"/>
    <w:rsid w:val="001D5E59"/>
    <w:rsid w:val="001E4FD1"/>
    <w:rsid w:val="001F2FB2"/>
    <w:rsid w:val="001F47BF"/>
    <w:rsid w:val="002038EF"/>
    <w:rsid w:val="00203EC1"/>
    <w:rsid w:val="00210917"/>
    <w:rsid w:val="00210E32"/>
    <w:rsid w:val="00216234"/>
    <w:rsid w:val="002166DD"/>
    <w:rsid w:val="0022313B"/>
    <w:rsid w:val="00227570"/>
    <w:rsid w:val="0024310C"/>
    <w:rsid w:val="00250B01"/>
    <w:rsid w:val="002524C6"/>
    <w:rsid w:val="00255972"/>
    <w:rsid w:val="00265DD0"/>
    <w:rsid w:val="00266612"/>
    <w:rsid w:val="002724DE"/>
    <w:rsid w:val="002749DF"/>
    <w:rsid w:val="00277305"/>
    <w:rsid w:val="002800EB"/>
    <w:rsid w:val="00293F77"/>
    <w:rsid w:val="002A19E4"/>
    <w:rsid w:val="002A3846"/>
    <w:rsid w:val="002B3BA7"/>
    <w:rsid w:val="002E03C8"/>
    <w:rsid w:val="002E25EB"/>
    <w:rsid w:val="002E2C5E"/>
    <w:rsid w:val="002E60D0"/>
    <w:rsid w:val="002E7B58"/>
    <w:rsid w:val="002F0D82"/>
    <w:rsid w:val="002F0F47"/>
    <w:rsid w:val="002F35AC"/>
    <w:rsid w:val="002F4EC3"/>
    <w:rsid w:val="002F7E97"/>
    <w:rsid w:val="003021EA"/>
    <w:rsid w:val="00310E46"/>
    <w:rsid w:val="0032416C"/>
    <w:rsid w:val="00326A5A"/>
    <w:rsid w:val="0032759D"/>
    <w:rsid w:val="00341803"/>
    <w:rsid w:val="003469A7"/>
    <w:rsid w:val="003570DC"/>
    <w:rsid w:val="00364F16"/>
    <w:rsid w:val="00374701"/>
    <w:rsid w:val="003901B6"/>
    <w:rsid w:val="003910C5"/>
    <w:rsid w:val="00396D4A"/>
    <w:rsid w:val="003A1C5F"/>
    <w:rsid w:val="003A71E5"/>
    <w:rsid w:val="003A7F57"/>
    <w:rsid w:val="003B042F"/>
    <w:rsid w:val="003C31BD"/>
    <w:rsid w:val="003C6956"/>
    <w:rsid w:val="003C7D8C"/>
    <w:rsid w:val="003D140C"/>
    <w:rsid w:val="003D7515"/>
    <w:rsid w:val="003E5E44"/>
    <w:rsid w:val="003F18BF"/>
    <w:rsid w:val="003F3ACB"/>
    <w:rsid w:val="00401891"/>
    <w:rsid w:val="0041547F"/>
    <w:rsid w:val="00415FF6"/>
    <w:rsid w:val="00422038"/>
    <w:rsid w:val="00424593"/>
    <w:rsid w:val="0042665B"/>
    <w:rsid w:val="00426BE2"/>
    <w:rsid w:val="00432258"/>
    <w:rsid w:val="0044347B"/>
    <w:rsid w:val="00447E15"/>
    <w:rsid w:val="00450145"/>
    <w:rsid w:val="0045615A"/>
    <w:rsid w:val="0045632C"/>
    <w:rsid w:val="00460624"/>
    <w:rsid w:val="00470AD3"/>
    <w:rsid w:val="00473E61"/>
    <w:rsid w:val="004878A5"/>
    <w:rsid w:val="00492C45"/>
    <w:rsid w:val="004942FA"/>
    <w:rsid w:val="00497E20"/>
    <w:rsid w:val="004A546A"/>
    <w:rsid w:val="004B4947"/>
    <w:rsid w:val="004C139A"/>
    <w:rsid w:val="004C6A78"/>
    <w:rsid w:val="004C6E38"/>
    <w:rsid w:val="004D09C4"/>
    <w:rsid w:val="004D4884"/>
    <w:rsid w:val="004E2A25"/>
    <w:rsid w:val="004E4EDE"/>
    <w:rsid w:val="004E519B"/>
    <w:rsid w:val="004F0B8A"/>
    <w:rsid w:val="004F2F31"/>
    <w:rsid w:val="0050075C"/>
    <w:rsid w:val="005013CF"/>
    <w:rsid w:val="00502157"/>
    <w:rsid w:val="00515537"/>
    <w:rsid w:val="00517258"/>
    <w:rsid w:val="00521A04"/>
    <w:rsid w:val="00535F2F"/>
    <w:rsid w:val="00540AFB"/>
    <w:rsid w:val="005478AB"/>
    <w:rsid w:val="00567ECE"/>
    <w:rsid w:val="00574176"/>
    <w:rsid w:val="00574411"/>
    <w:rsid w:val="0058062C"/>
    <w:rsid w:val="00580AAA"/>
    <w:rsid w:val="0059398F"/>
    <w:rsid w:val="005967A6"/>
    <w:rsid w:val="00596F8C"/>
    <w:rsid w:val="005A304E"/>
    <w:rsid w:val="005A5911"/>
    <w:rsid w:val="005A76DA"/>
    <w:rsid w:val="005B70BE"/>
    <w:rsid w:val="005C1765"/>
    <w:rsid w:val="005C7E80"/>
    <w:rsid w:val="005D6E79"/>
    <w:rsid w:val="005E3893"/>
    <w:rsid w:val="005E4161"/>
    <w:rsid w:val="005F56FB"/>
    <w:rsid w:val="0060658C"/>
    <w:rsid w:val="0061277A"/>
    <w:rsid w:val="00613DE4"/>
    <w:rsid w:val="00636210"/>
    <w:rsid w:val="006378EB"/>
    <w:rsid w:val="00640FFD"/>
    <w:rsid w:val="006428B7"/>
    <w:rsid w:val="006554C0"/>
    <w:rsid w:val="0066235F"/>
    <w:rsid w:val="00663283"/>
    <w:rsid w:val="00670EE4"/>
    <w:rsid w:val="0067237D"/>
    <w:rsid w:val="00673C03"/>
    <w:rsid w:val="00681A01"/>
    <w:rsid w:val="006823E6"/>
    <w:rsid w:val="00685249"/>
    <w:rsid w:val="006861A2"/>
    <w:rsid w:val="006A0145"/>
    <w:rsid w:val="006A404F"/>
    <w:rsid w:val="006B67DA"/>
    <w:rsid w:val="006D2482"/>
    <w:rsid w:val="006D50BC"/>
    <w:rsid w:val="006E3E57"/>
    <w:rsid w:val="006E4F41"/>
    <w:rsid w:val="006F11ED"/>
    <w:rsid w:val="006F23C0"/>
    <w:rsid w:val="006F2C98"/>
    <w:rsid w:val="00701ED6"/>
    <w:rsid w:val="00707E5F"/>
    <w:rsid w:val="00712A81"/>
    <w:rsid w:val="00713401"/>
    <w:rsid w:val="0071586C"/>
    <w:rsid w:val="00721A60"/>
    <w:rsid w:val="00723A34"/>
    <w:rsid w:val="0074008A"/>
    <w:rsid w:val="00741B8C"/>
    <w:rsid w:val="00743950"/>
    <w:rsid w:val="00743BD0"/>
    <w:rsid w:val="00744FC0"/>
    <w:rsid w:val="00753C1D"/>
    <w:rsid w:val="007551CA"/>
    <w:rsid w:val="00763744"/>
    <w:rsid w:val="00792E29"/>
    <w:rsid w:val="00797359"/>
    <w:rsid w:val="007977FF"/>
    <w:rsid w:val="00797F80"/>
    <w:rsid w:val="007A54F8"/>
    <w:rsid w:val="007A5F13"/>
    <w:rsid w:val="007B1001"/>
    <w:rsid w:val="007B1160"/>
    <w:rsid w:val="007B1663"/>
    <w:rsid w:val="007B2B78"/>
    <w:rsid w:val="007B2E28"/>
    <w:rsid w:val="007D0718"/>
    <w:rsid w:val="007D0BDE"/>
    <w:rsid w:val="007E7246"/>
    <w:rsid w:val="007F0E8A"/>
    <w:rsid w:val="007F4456"/>
    <w:rsid w:val="008024CD"/>
    <w:rsid w:val="008063AD"/>
    <w:rsid w:val="00806893"/>
    <w:rsid w:val="0081732C"/>
    <w:rsid w:val="00820ADF"/>
    <w:rsid w:val="00822262"/>
    <w:rsid w:val="0083225D"/>
    <w:rsid w:val="00837DDF"/>
    <w:rsid w:val="0085638A"/>
    <w:rsid w:val="00875031"/>
    <w:rsid w:val="00877875"/>
    <w:rsid w:val="00877FE7"/>
    <w:rsid w:val="008812C4"/>
    <w:rsid w:val="008817C1"/>
    <w:rsid w:val="00882544"/>
    <w:rsid w:val="00892EF1"/>
    <w:rsid w:val="0089789B"/>
    <w:rsid w:val="008A1409"/>
    <w:rsid w:val="008A5585"/>
    <w:rsid w:val="008B647D"/>
    <w:rsid w:val="008C397B"/>
    <w:rsid w:val="008C5B27"/>
    <w:rsid w:val="008F0DFA"/>
    <w:rsid w:val="008F2134"/>
    <w:rsid w:val="008F46EF"/>
    <w:rsid w:val="008F71DB"/>
    <w:rsid w:val="0090065C"/>
    <w:rsid w:val="009025F0"/>
    <w:rsid w:val="0091231F"/>
    <w:rsid w:val="0091460D"/>
    <w:rsid w:val="00915E8F"/>
    <w:rsid w:val="00921B2B"/>
    <w:rsid w:val="00935B0D"/>
    <w:rsid w:val="00935F69"/>
    <w:rsid w:val="009375B0"/>
    <w:rsid w:val="00942DE4"/>
    <w:rsid w:val="00950071"/>
    <w:rsid w:val="009518FE"/>
    <w:rsid w:val="0098366F"/>
    <w:rsid w:val="0098605A"/>
    <w:rsid w:val="00990646"/>
    <w:rsid w:val="00995E00"/>
    <w:rsid w:val="009A0028"/>
    <w:rsid w:val="009A0130"/>
    <w:rsid w:val="009A0D8B"/>
    <w:rsid w:val="009A4D71"/>
    <w:rsid w:val="009B219A"/>
    <w:rsid w:val="009B5F68"/>
    <w:rsid w:val="009B64C0"/>
    <w:rsid w:val="009B6A1B"/>
    <w:rsid w:val="009C2BBE"/>
    <w:rsid w:val="009D24D5"/>
    <w:rsid w:val="009D2578"/>
    <w:rsid w:val="009E310F"/>
    <w:rsid w:val="009E3633"/>
    <w:rsid w:val="009E406D"/>
    <w:rsid w:val="009F4233"/>
    <w:rsid w:val="009F6CC9"/>
    <w:rsid w:val="00A150B3"/>
    <w:rsid w:val="00A173CD"/>
    <w:rsid w:val="00A212AE"/>
    <w:rsid w:val="00A33F4A"/>
    <w:rsid w:val="00A413F6"/>
    <w:rsid w:val="00A42B7F"/>
    <w:rsid w:val="00A42F41"/>
    <w:rsid w:val="00A43A3B"/>
    <w:rsid w:val="00A440B4"/>
    <w:rsid w:val="00A44AF7"/>
    <w:rsid w:val="00A4682A"/>
    <w:rsid w:val="00A63E83"/>
    <w:rsid w:val="00A64A4A"/>
    <w:rsid w:val="00A64EE6"/>
    <w:rsid w:val="00A73239"/>
    <w:rsid w:val="00A95153"/>
    <w:rsid w:val="00A95927"/>
    <w:rsid w:val="00AA549C"/>
    <w:rsid w:val="00AB2770"/>
    <w:rsid w:val="00AC4981"/>
    <w:rsid w:val="00AC6F88"/>
    <w:rsid w:val="00AD390F"/>
    <w:rsid w:val="00AD75C9"/>
    <w:rsid w:val="00AE4C0E"/>
    <w:rsid w:val="00AE5F62"/>
    <w:rsid w:val="00AF0A0B"/>
    <w:rsid w:val="00AF1187"/>
    <w:rsid w:val="00B01F14"/>
    <w:rsid w:val="00B04032"/>
    <w:rsid w:val="00B07E8D"/>
    <w:rsid w:val="00B12679"/>
    <w:rsid w:val="00B15CDD"/>
    <w:rsid w:val="00B1724B"/>
    <w:rsid w:val="00B20080"/>
    <w:rsid w:val="00B26C6C"/>
    <w:rsid w:val="00B2700B"/>
    <w:rsid w:val="00B27B3B"/>
    <w:rsid w:val="00B30640"/>
    <w:rsid w:val="00B336A7"/>
    <w:rsid w:val="00B35FCA"/>
    <w:rsid w:val="00B36E1D"/>
    <w:rsid w:val="00B43B4C"/>
    <w:rsid w:val="00B443EB"/>
    <w:rsid w:val="00B520A8"/>
    <w:rsid w:val="00B56683"/>
    <w:rsid w:val="00B642F3"/>
    <w:rsid w:val="00B64E7F"/>
    <w:rsid w:val="00B727BF"/>
    <w:rsid w:val="00B83ED8"/>
    <w:rsid w:val="00B8412B"/>
    <w:rsid w:val="00B876CB"/>
    <w:rsid w:val="00B91EAA"/>
    <w:rsid w:val="00B92540"/>
    <w:rsid w:val="00B935EE"/>
    <w:rsid w:val="00B9364B"/>
    <w:rsid w:val="00B93B22"/>
    <w:rsid w:val="00BA12F1"/>
    <w:rsid w:val="00BA2546"/>
    <w:rsid w:val="00BA47D5"/>
    <w:rsid w:val="00BB0326"/>
    <w:rsid w:val="00BB3A72"/>
    <w:rsid w:val="00BB43E4"/>
    <w:rsid w:val="00BB6342"/>
    <w:rsid w:val="00BB6C36"/>
    <w:rsid w:val="00BC2B3B"/>
    <w:rsid w:val="00BE456D"/>
    <w:rsid w:val="00BE75AF"/>
    <w:rsid w:val="00BF48E0"/>
    <w:rsid w:val="00BF5009"/>
    <w:rsid w:val="00C043B0"/>
    <w:rsid w:val="00C10FF9"/>
    <w:rsid w:val="00C276CA"/>
    <w:rsid w:val="00C41493"/>
    <w:rsid w:val="00C46EC1"/>
    <w:rsid w:val="00C643B5"/>
    <w:rsid w:val="00C64D43"/>
    <w:rsid w:val="00C74394"/>
    <w:rsid w:val="00C80A26"/>
    <w:rsid w:val="00C8404A"/>
    <w:rsid w:val="00C855A6"/>
    <w:rsid w:val="00C8730C"/>
    <w:rsid w:val="00C9134C"/>
    <w:rsid w:val="00C91CE8"/>
    <w:rsid w:val="00C94689"/>
    <w:rsid w:val="00C954FD"/>
    <w:rsid w:val="00C96586"/>
    <w:rsid w:val="00C96BB4"/>
    <w:rsid w:val="00CA5DC3"/>
    <w:rsid w:val="00CA7CC1"/>
    <w:rsid w:val="00CB33FE"/>
    <w:rsid w:val="00CC3EAE"/>
    <w:rsid w:val="00CC4E28"/>
    <w:rsid w:val="00CC6BEF"/>
    <w:rsid w:val="00CD2AF3"/>
    <w:rsid w:val="00CD6327"/>
    <w:rsid w:val="00CE598E"/>
    <w:rsid w:val="00CF5268"/>
    <w:rsid w:val="00CF7848"/>
    <w:rsid w:val="00D00019"/>
    <w:rsid w:val="00D00675"/>
    <w:rsid w:val="00D01238"/>
    <w:rsid w:val="00D029C0"/>
    <w:rsid w:val="00D06F93"/>
    <w:rsid w:val="00D07A73"/>
    <w:rsid w:val="00D07F4C"/>
    <w:rsid w:val="00D11550"/>
    <w:rsid w:val="00D15A64"/>
    <w:rsid w:val="00D17A1E"/>
    <w:rsid w:val="00D21961"/>
    <w:rsid w:val="00D25AF2"/>
    <w:rsid w:val="00D300D8"/>
    <w:rsid w:val="00D324C2"/>
    <w:rsid w:val="00D36862"/>
    <w:rsid w:val="00D4008B"/>
    <w:rsid w:val="00D40CCB"/>
    <w:rsid w:val="00D45A97"/>
    <w:rsid w:val="00D57F04"/>
    <w:rsid w:val="00D62120"/>
    <w:rsid w:val="00D642EA"/>
    <w:rsid w:val="00D65137"/>
    <w:rsid w:val="00D7564B"/>
    <w:rsid w:val="00D80B72"/>
    <w:rsid w:val="00D81143"/>
    <w:rsid w:val="00D82AFB"/>
    <w:rsid w:val="00D85EC5"/>
    <w:rsid w:val="00D92B49"/>
    <w:rsid w:val="00D964F2"/>
    <w:rsid w:val="00D96D90"/>
    <w:rsid w:val="00D97DD7"/>
    <w:rsid w:val="00DA6D58"/>
    <w:rsid w:val="00DB0D56"/>
    <w:rsid w:val="00DB111A"/>
    <w:rsid w:val="00DC00F2"/>
    <w:rsid w:val="00DC6608"/>
    <w:rsid w:val="00DD325B"/>
    <w:rsid w:val="00DD5574"/>
    <w:rsid w:val="00DF027C"/>
    <w:rsid w:val="00DF2062"/>
    <w:rsid w:val="00E00065"/>
    <w:rsid w:val="00E06B3A"/>
    <w:rsid w:val="00E1150C"/>
    <w:rsid w:val="00E267FD"/>
    <w:rsid w:val="00E3136F"/>
    <w:rsid w:val="00E31B24"/>
    <w:rsid w:val="00E358D3"/>
    <w:rsid w:val="00E373C0"/>
    <w:rsid w:val="00E4202E"/>
    <w:rsid w:val="00E4329C"/>
    <w:rsid w:val="00E43BE1"/>
    <w:rsid w:val="00E51BB1"/>
    <w:rsid w:val="00E53214"/>
    <w:rsid w:val="00E61F74"/>
    <w:rsid w:val="00E63A48"/>
    <w:rsid w:val="00E84788"/>
    <w:rsid w:val="00E85730"/>
    <w:rsid w:val="00E939F4"/>
    <w:rsid w:val="00EA7AC3"/>
    <w:rsid w:val="00EB5797"/>
    <w:rsid w:val="00EB5A89"/>
    <w:rsid w:val="00ED11E0"/>
    <w:rsid w:val="00EE5A5F"/>
    <w:rsid w:val="00EF0610"/>
    <w:rsid w:val="00EF0F42"/>
    <w:rsid w:val="00EF3DB4"/>
    <w:rsid w:val="00EF4A5B"/>
    <w:rsid w:val="00F02FDF"/>
    <w:rsid w:val="00F132BC"/>
    <w:rsid w:val="00F14EFB"/>
    <w:rsid w:val="00F229FC"/>
    <w:rsid w:val="00F23810"/>
    <w:rsid w:val="00F256D9"/>
    <w:rsid w:val="00F27B4D"/>
    <w:rsid w:val="00F35A24"/>
    <w:rsid w:val="00F37DC5"/>
    <w:rsid w:val="00F44875"/>
    <w:rsid w:val="00F525CD"/>
    <w:rsid w:val="00F55758"/>
    <w:rsid w:val="00F60465"/>
    <w:rsid w:val="00F652C6"/>
    <w:rsid w:val="00F6791D"/>
    <w:rsid w:val="00F7048F"/>
    <w:rsid w:val="00F71920"/>
    <w:rsid w:val="00F800A1"/>
    <w:rsid w:val="00F8047C"/>
    <w:rsid w:val="00F82CCF"/>
    <w:rsid w:val="00F95D7E"/>
    <w:rsid w:val="00FA5A9E"/>
    <w:rsid w:val="00FA6555"/>
    <w:rsid w:val="00FA667F"/>
    <w:rsid w:val="00FB136C"/>
    <w:rsid w:val="00FB53B1"/>
    <w:rsid w:val="00FC0432"/>
    <w:rsid w:val="00FD2030"/>
    <w:rsid w:val="00FD4807"/>
    <w:rsid w:val="00FD4FBE"/>
    <w:rsid w:val="00FD7C75"/>
    <w:rsid w:val="00FE43AE"/>
    <w:rsid w:val="00FE712B"/>
    <w:rsid w:val="00FF64D2"/>
    <w:rsid w:val="01ED8981"/>
    <w:rsid w:val="023DAD76"/>
    <w:rsid w:val="026C7F98"/>
    <w:rsid w:val="0271BBA3"/>
    <w:rsid w:val="027C4322"/>
    <w:rsid w:val="0398217B"/>
    <w:rsid w:val="03F8F6D9"/>
    <w:rsid w:val="051F765A"/>
    <w:rsid w:val="0527F140"/>
    <w:rsid w:val="05D2CDBD"/>
    <w:rsid w:val="06F85BC2"/>
    <w:rsid w:val="075A955C"/>
    <w:rsid w:val="07A9A3E5"/>
    <w:rsid w:val="07BA0488"/>
    <w:rsid w:val="081C5277"/>
    <w:rsid w:val="085F9326"/>
    <w:rsid w:val="087A872A"/>
    <w:rsid w:val="0A3F2B86"/>
    <w:rsid w:val="0A9A881C"/>
    <w:rsid w:val="0ACBB47E"/>
    <w:rsid w:val="0ADDA628"/>
    <w:rsid w:val="0AE94305"/>
    <w:rsid w:val="0BA2212F"/>
    <w:rsid w:val="0BA43E30"/>
    <w:rsid w:val="0D177FD3"/>
    <w:rsid w:val="0D2560AB"/>
    <w:rsid w:val="0D93DBC5"/>
    <w:rsid w:val="0DB7400C"/>
    <w:rsid w:val="0EEA15E0"/>
    <w:rsid w:val="0FAE173C"/>
    <w:rsid w:val="0FC367A1"/>
    <w:rsid w:val="1015A235"/>
    <w:rsid w:val="10596A34"/>
    <w:rsid w:val="1175EAE3"/>
    <w:rsid w:val="117EF0D2"/>
    <w:rsid w:val="117F9A99"/>
    <w:rsid w:val="11A98510"/>
    <w:rsid w:val="11F53A95"/>
    <w:rsid w:val="137D7065"/>
    <w:rsid w:val="14A498E0"/>
    <w:rsid w:val="1513B2FA"/>
    <w:rsid w:val="166A5B62"/>
    <w:rsid w:val="16999F18"/>
    <w:rsid w:val="16FD5939"/>
    <w:rsid w:val="1710A268"/>
    <w:rsid w:val="1728CEA6"/>
    <w:rsid w:val="175790C9"/>
    <w:rsid w:val="186D2D44"/>
    <w:rsid w:val="18705B8B"/>
    <w:rsid w:val="1888EBE0"/>
    <w:rsid w:val="195C6DBD"/>
    <w:rsid w:val="19A7318F"/>
    <w:rsid w:val="19CD7967"/>
    <w:rsid w:val="19D0B3AF"/>
    <w:rsid w:val="1A1FEEBB"/>
    <w:rsid w:val="1B5FA894"/>
    <w:rsid w:val="1B6E1D00"/>
    <w:rsid w:val="1E89A713"/>
    <w:rsid w:val="1E9C6214"/>
    <w:rsid w:val="203FF533"/>
    <w:rsid w:val="20644840"/>
    <w:rsid w:val="209819E4"/>
    <w:rsid w:val="219F2B6A"/>
    <w:rsid w:val="21D8DC9B"/>
    <w:rsid w:val="23697583"/>
    <w:rsid w:val="237795F5"/>
    <w:rsid w:val="239B518A"/>
    <w:rsid w:val="23F48245"/>
    <w:rsid w:val="24565F98"/>
    <w:rsid w:val="250FB95B"/>
    <w:rsid w:val="2531C44A"/>
    <w:rsid w:val="2579A0DE"/>
    <w:rsid w:val="25CE5929"/>
    <w:rsid w:val="26106799"/>
    <w:rsid w:val="266AAE96"/>
    <w:rsid w:val="26BFDA8E"/>
    <w:rsid w:val="26CD94AB"/>
    <w:rsid w:val="2775BF9F"/>
    <w:rsid w:val="278E005A"/>
    <w:rsid w:val="2869650C"/>
    <w:rsid w:val="29558345"/>
    <w:rsid w:val="29948E21"/>
    <w:rsid w:val="299E0D99"/>
    <w:rsid w:val="2A7DAA10"/>
    <w:rsid w:val="2BA2BA55"/>
    <w:rsid w:val="2C50C8D7"/>
    <w:rsid w:val="2C5C1FDF"/>
    <w:rsid w:val="2D24397D"/>
    <w:rsid w:val="2E1DCA85"/>
    <w:rsid w:val="2E4AC807"/>
    <w:rsid w:val="2EC379C6"/>
    <w:rsid w:val="2EF43736"/>
    <w:rsid w:val="2F7C5348"/>
    <w:rsid w:val="2FE9A3D2"/>
    <w:rsid w:val="306C896B"/>
    <w:rsid w:val="310BA1EE"/>
    <w:rsid w:val="310FDCE0"/>
    <w:rsid w:val="31295E80"/>
    <w:rsid w:val="31DC218D"/>
    <w:rsid w:val="32BCB642"/>
    <w:rsid w:val="332EAAB3"/>
    <w:rsid w:val="33AC17B3"/>
    <w:rsid w:val="34754D66"/>
    <w:rsid w:val="34B168FB"/>
    <w:rsid w:val="35E380D4"/>
    <w:rsid w:val="36DBCAEF"/>
    <w:rsid w:val="3796B32A"/>
    <w:rsid w:val="37C84879"/>
    <w:rsid w:val="37D42E35"/>
    <w:rsid w:val="382DB2BB"/>
    <w:rsid w:val="387F88D6"/>
    <w:rsid w:val="388C57A3"/>
    <w:rsid w:val="38B79A11"/>
    <w:rsid w:val="39BC7169"/>
    <w:rsid w:val="39E96EEB"/>
    <w:rsid w:val="3A536A72"/>
    <w:rsid w:val="3A62B86F"/>
    <w:rsid w:val="3ACC4F4F"/>
    <w:rsid w:val="3AE3B26C"/>
    <w:rsid w:val="3B9DD8B8"/>
    <w:rsid w:val="3C3F6589"/>
    <w:rsid w:val="3D5FD41A"/>
    <w:rsid w:val="3D74EEC0"/>
    <w:rsid w:val="3E1B532E"/>
    <w:rsid w:val="3E85327F"/>
    <w:rsid w:val="3E89DB8B"/>
    <w:rsid w:val="3F2EA1AE"/>
    <w:rsid w:val="3F859CF1"/>
    <w:rsid w:val="3FA86C17"/>
    <w:rsid w:val="3FC1776A"/>
    <w:rsid w:val="3FCE2B19"/>
    <w:rsid w:val="408A9ABB"/>
    <w:rsid w:val="40B50B89"/>
    <w:rsid w:val="41043800"/>
    <w:rsid w:val="4116A0D4"/>
    <w:rsid w:val="4152F3F0"/>
    <w:rsid w:val="416FD864"/>
    <w:rsid w:val="4203628B"/>
    <w:rsid w:val="42105907"/>
    <w:rsid w:val="423D1857"/>
    <w:rsid w:val="4271A7DE"/>
    <w:rsid w:val="4278AC22"/>
    <w:rsid w:val="42E43147"/>
    <w:rsid w:val="42FDB672"/>
    <w:rsid w:val="43511BBE"/>
    <w:rsid w:val="4407EAD4"/>
    <w:rsid w:val="44273AE9"/>
    <w:rsid w:val="449D8737"/>
    <w:rsid w:val="44B5EC8F"/>
    <w:rsid w:val="452AF2A2"/>
    <w:rsid w:val="45AD3480"/>
    <w:rsid w:val="45D22A92"/>
    <w:rsid w:val="461B70DF"/>
    <w:rsid w:val="46CFAC09"/>
    <w:rsid w:val="4707B3C9"/>
    <w:rsid w:val="475C3C31"/>
    <w:rsid w:val="48126727"/>
    <w:rsid w:val="48298567"/>
    <w:rsid w:val="4877ECF2"/>
    <w:rsid w:val="48F371AE"/>
    <w:rsid w:val="4948818E"/>
    <w:rsid w:val="49C9DE5F"/>
    <w:rsid w:val="49E561B4"/>
    <w:rsid w:val="49E7CC19"/>
    <w:rsid w:val="4A30B2E5"/>
    <w:rsid w:val="4A76D667"/>
    <w:rsid w:val="4AF5A729"/>
    <w:rsid w:val="4B1800FD"/>
    <w:rsid w:val="4B4B3B29"/>
    <w:rsid w:val="4BE58409"/>
    <w:rsid w:val="4C427465"/>
    <w:rsid w:val="4CAB95B8"/>
    <w:rsid w:val="4E15C1CD"/>
    <w:rsid w:val="4E3BCAD3"/>
    <w:rsid w:val="4FAE35E6"/>
    <w:rsid w:val="5195562A"/>
    <w:rsid w:val="52464D3D"/>
    <w:rsid w:val="52AF6E90"/>
    <w:rsid w:val="52E06A71"/>
    <w:rsid w:val="5306EFA6"/>
    <w:rsid w:val="53D72FAB"/>
    <w:rsid w:val="5434F565"/>
    <w:rsid w:val="55385F98"/>
    <w:rsid w:val="553CD5DA"/>
    <w:rsid w:val="564ECA3E"/>
    <w:rsid w:val="565903C3"/>
    <w:rsid w:val="5680C0BA"/>
    <w:rsid w:val="569F45EC"/>
    <w:rsid w:val="5712367C"/>
    <w:rsid w:val="5735FCD3"/>
    <w:rsid w:val="575AEB72"/>
    <w:rsid w:val="57F6B6D6"/>
    <w:rsid w:val="592DDC26"/>
    <w:rsid w:val="59934521"/>
    <w:rsid w:val="599E406D"/>
    <w:rsid w:val="59B744D3"/>
    <w:rsid w:val="5B67A5C8"/>
    <w:rsid w:val="5D8664F7"/>
    <w:rsid w:val="5D98A658"/>
    <w:rsid w:val="5DDBA5D5"/>
    <w:rsid w:val="5DEE26D6"/>
    <w:rsid w:val="5EA25538"/>
    <w:rsid w:val="5F0AD12A"/>
    <w:rsid w:val="5FA3288D"/>
    <w:rsid w:val="5FB6FD26"/>
    <w:rsid w:val="5FF5AC84"/>
    <w:rsid w:val="605A61FE"/>
    <w:rsid w:val="605CA93F"/>
    <w:rsid w:val="61259D6E"/>
    <w:rsid w:val="61C784FC"/>
    <w:rsid w:val="6280B7B5"/>
    <w:rsid w:val="6387690C"/>
    <w:rsid w:val="63DC7E1E"/>
    <w:rsid w:val="64D6CFB3"/>
    <w:rsid w:val="64F94DBB"/>
    <w:rsid w:val="658D47CF"/>
    <w:rsid w:val="65CFF8E3"/>
    <w:rsid w:val="65DE1807"/>
    <w:rsid w:val="668EA99A"/>
    <w:rsid w:val="67141EE0"/>
    <w:rsid w:val="673C45F2"/>
    <w:rsid w:val="67C5B8A2"/>
    <w:rsid w:val="67C5C964"/>
    <w:rsid w:val="67C9B20A"/>
    <w:rsid w:val="684CF985"/>
    <w:rsid w:val="69986C49"/>
    <w:rsid w:val="69C569CB"/>
    <w:rsid w:val="69C72E6C"/>
    <w:rsid w:val="6AEFA8EF"/>
    <w:rsid w:val="6B0D4551"/>
    <w:rsid w:val="6D7F3157"/>
    <w:rsid w:val="6D97AC45"/>
    <w:rsid w:val="6E5A318F"/>
    <w:rsid w:val="6F4A080E"/>
    <w:rsid w:val="70067EDD"/>
    <w:rsid w:val="706D659A"/>
    <w:rsid w:val="714A6C9C"/>
    <w:rsid w:val="718F638B"/>
    <w:rsid w:val="721A4DDE"/>
    <w:rsid w:val="72D0D441"/>
    <w:rsid w:val="73190DDC"/>
    <w:rsid w:val="7345B463"/>
    <w:rsid w:val="73EE72DB"/>
    <w:rsid w:val="752C46D6"/>
    <w:rsid w:val="7536F66E"/>
    <w:rsid w:val="757801F8"/>
    <w:rsid w:val="758CBC37"/>
    <w:rsid w:val="75986344"/>
    <w:rsid w:val="764793EF"/>
    <w:rsid w:val="7676C617"/>
    <w:rsid w:val="7681F88C"/>
    <w:rsid w:val="7726139D"/>
    <w:rsid w:val="7861FBA8"/>
    <w:rsid w:val="788A759F"/>
    <w:rsid w:val="7B44F0F2"/>
    <w:rsid w:val="7B6C2CF8"/>
    <w:rsid w:val="7B94B438"/>
    <w:rsid w:val="7BD74586"/>
    <w:rsid w:val="7BE5A94D"/>
    <w:rsid w:val="7C0B253E"/>
    <w:rsid w:val="7C19D3F1"/>
    <w:rsid w:val="7C981E6B"/>
    <w:rsid w:val="7D069CEE"/>
    <w:rsid w:val="7D1EE420"/>
    <w:rsid w:val="7DA18913"/>
    <w:rsid w:val="7DB91F26"/>
    <w:rsid w:val="7DD23EA9"/>
    <w:rsid w:val="7EC15ADB"/>
    <w:rsid w:val="7F343F9B"/>
    <w:rsid w:val="7F5D3344"/>
    <w:rsid w:val="7F8A30C6"/>
    <w:rsid w:val="7F8A5860"/>
    <w:rsid w:val="7FF31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4DA04"/>
  <w14:defaultImageDpi w14:val="300"/>
  <w15:docId w15:val="{901F69A3-E198-46B4-A4AC-44DEB8F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79"/>
    <w:pPr>
      <w:spacing w:before="60" w:after="60"/>
    </w:pPr>
    <w:rPr>
      <w:rFonts w:eastAsia="Times New Roman" w:cs="Times New Roman"/>
    </w:rPr>
  </w:style>
  <w:style w:type="paragraph" w:styleId="Heading1">
    <w:name w:val="heading 1"/>
    <w:basedOn w:val="Normal"/>
    <w:next w:val="Normal"/>
    <w:link w:val="Heading1Char"/>
    <w:uiPriority w:val="9"/>
    <w:qFormat/>
    <w:rsid w:val="00401891"/>
    <w:pPr>
      <w:widowControl w:val="0"/>
      <w:spacing w:before="360" w:after="240"/>
      <w:outlineLvl w:val="0"/>
    </w:pPr>
    <w:rPr>
      <w:rFonts w:eastAsia="MS PGothic" w:cstheme="minorHAnsi"/>
      <w:b/>
      <w:sz w:val="36"/>
      <w:szCs w:val="48"/>
    </w:rPr>
  </w:style>
  <w:style w:type="paragraph" w:styleId="Heading2">
    <w:name w:val="heading 2"/>
    <w:basedOn w:val="Heading1"/>
    <w:next w:val="Normal"/>
    <w:link w:val="Heading2Char"/>
    <w:uiPriority w:val="9"/>
    <w:unhideWhenUsed/>
    <w:qFormat/>
    <w:rsid w:val="00A64A4A"/>
    <w:pPr>
      <w:spacing w:after="60"/>
      <w:outlineLvl w:val="1"/>
    </w:pPr>
    <w:rPr>
      <w:b w:val="0"/>
      <w:bCs/>
      <w:color w:val="545354"/>
      <w:sz w:val="28"/>
      <w:szCs w:val="40"/>
    </w:rPr>
  </w:style>
  <w:style w:type="paragraph" w:styleId="Heading3">
    <w:name w:val="heading 3"/>
    <w:basedOn w:val="Heading2"/>
    <w:next w:val="Normal"/>
    <w:link w:val="Heading3Char"/>
    <w:uiPriority w:val="9"/>
    <w:unhideWhenUsed/>
    <w:qFormat/>
    <w:rsid w:val="005A5911"/>
    <w:pPr>
      <w:outlineLvl w:val="2"/>
    </w:pPr>
    <w:rPr>
      <w:rFonts w:eastAsiaTheme="majorEastAsia" w:cstheme="majorBidi"/>
      <w:b/>
      <w:color w:val="333333" w:themeColor="text1"/>
      <w:sz w:val="24"/>
      <w:szCs w:val="32"/>
    </w:rPr>
  </w:style>
  <w:style w:type="paragraph" w:styleId="Heading4">
    <w:name w:val="heading 4"/>
    <w:basedOn w:val="Heading3"/>
    <w:next w:val="Normal"/>
    <w:link w:val="Heading4Char"/>
    <w:uiPriority w:val="9"/>
    <w:unhideWhenUsed/>
    <w:qFormat/>
    <w:rsid w:val="001F47BF"/>
    <w:pPr>
      <w:spacing w:after="240"/>
      <w:outlineLvl w:val="3"/>
    </w:pPr>
    <w:rPr>
      <w:rFonts w:eastAsiaTheme="minorEastAsia" w:cs="Arial"/>
      <w:b w:val="0"/>
      <w:bCs w:val="0"/>
      <w:iCs/>
      <w:sz w:val="28"/>
      <w:szCs w:val="28"/>
    </w:rPr>
  </w:style>
  <w:style w:type="paragraph" w:styleId="Heading5">
    <w:name w:val="heading 5"/>
    <w:basedOn w:val="Normal"/>
    <w:next w:val="Normal"/>
    <w:link w:val="Heading5Char"/>
    <w:uiPriority w:val="9"/>
    <w:unhideWhenUsed/>
    <w:rsid w:val="001F47BF"/>
    <w:pPr>
      <w:keepNext/>
      <w:keepLines/>
      <w:spacing w:before="360" w:after="120"/>
      <w:outlineLvl w:val="4"/>
    </w:pPr>
    <w:rPr>
      <w:rFonts w:eastAsiaTheme="majorEastAsia" w:cstheme="minorHAnsi"/>
      <w:b/>
      <w:bCs/>
    </w:rPr>
  </w:style>
  <w:style w:type="paragraph" w:styleId="Heading6">
    <w:name w:val="heading 6"/>
    <w:basedOn w:val="Normal"/>
    <w:next w:val="Normal"/>
    <w:link w:val="Heading6Char"/>
    <w:uiPriority w:val="9"/>
    <w:unhideWhenUsed/>
    <w:rsid w:val="008063AD"/>
    <w:pPr>
      <w:keepNext/>
      <w:keepLines/>
      <w:spacing w:before="200"/>
      <w:outlineLvl w:val="5"/>
    </w:pPr>
    <w:rPr>
      <w:rFonts w:eastAsiaTheme="majorEastAsia"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eastAsiaTheme="majorEastAsia" w:cstheme="minorHAnsi"/>
      <w:iCs/>
      <w:color w:val="BA0000"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eastAsiaTheme="majorEastAsia"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eastAsiaTheme="majorEastAsia"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F47BF"/>
    <w:pPr>
      <w:tabs>
        <w:tab w:val="center" w:pos="4320"/>
        <w:tab w:val="right" w:pos="8640"/>
      </w:tabs>
      <w:jc w:val="right"/>
    </w:pPr>
    <w:rPr>
      <w:color w:val="666666" w:themeColor="background2"/>
      <w:sz w:val="20"/>
      <w:szCs w:val="20"/>
    </w:rPr>
  </w:style>
  <w:style w:type="character" w:customStyle="1" w:styleId="HeaderChar">
    <w:name w:val="Header Char"/>
    <w:basedOn w:val="DefaultParagraphFont"/>
    <w:link w:val="Header"/>
    <w:uiPriority w:val="99"/>
    <w:rsid w:val="001F47BF"/>
    <w:rPr>
      <w:rFonts w:ascii="Arial" w:hAnsi="Arial"/>
      <w:color w:val="666666" w:themeColor="background2"/>
      <w:sz w:val="20"/>
      <w:szCs w:val="20"/>
    </w:rPr>
  </w:style>
  <w:style w:type="paragraph" w:styleId="Footer">
    <w:name w:val="footer"/>
    <w:basedOn w:val="Normal"/>
    <w:link w:val="FooterChar"/>
    <w:uiPriority w:val="99"/>
    <w:unhideWhenUsed/>
    <w:rsid w:val="00B91EAA"/>
    <w:pPr>
      <w:tabs>
        <w:tab w:val="center" w:pos="4320"/>
        <w:tab w:val="right" w:pos="8640"/>
      </w:tabs>
      <w:jc w:val="right"/>
    </w:pPr>
    <w:rPr>
      <w:color w:val="666666" w:themeColor="background2"/>
      <w:sz w:val="20"/>
      <w:szCs w:val="20"/>
    </w:rPr>
  </w:style>
  <w:style w:type="character" w:customStyle="1" w:styleId="FooterChar">
    <w:name w:val="Footer Char"/>
    <w:basedOn w:val="DefaultParagraphFont"/>
    <w:link w:val="Footer"/>
    <w:uiPriority w:val="99"/>
    <w:rsid w:val="00B91EAA"/>
    <w:rPr>
      <w:rFonts w:ascii="Arial" w:hAnsi="Arial"/>
      <w:color w:val="666666" w:themeColor="background2"/>
      <w:sz w:val="20"/>
      <w:szCs w:val="20"/>
    </w:rPr>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333333"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autoRedefine/>
    <w:uiPriority w:val="10"/>
    <w:qFormat/>
    <w:rsid w:val="001F47BF"/>
    <w:pPr>
      <w:keepNext/>
      <w:keepLines/>
      <w:pBdr>
        <w:bottom w:val="single" w:sz="18" w:space="1" w:color="D6D6D6" w:themeColor="text1" w:themeTint="33"/>
      </w:pBdr>
      <w:suppressAutoHyphens/>
      <w:spacing w:before="840" w:after="480"/>
      <w:contextualSpacing/>
    </w:pPr>
    <w:rPr>
      <w:rFonts w:eastAsia="MS PGothic" w:cstheme="minorHAnsi"/>
      <w:bCs/>
      <w:spacing w:val="-5"/>
      <w:position w:val="8"/>
      <w:sz w:val="32"/>
      <w:szCs w:val="32"/>
    </w:rPr>
  </w:style>
  <w:style w:type="character" w:customStyle="1" w:styleId="TitleChar">
    <w:name w:val="Title Char"/>
    <w:aliases w:val="Section Title Char"/>
    <w:basedOn w:val="DefaultParagraphFont"/>
    <w:link w:val="Title"/>
    <w:uiPriority w:val="10"/>
    <w:rsid w:val="001F47BF"/>
    <w:rPr>
      <w:rFonts w:eastAsia="MS PGothic" w:cstheme="minorHAnsi"/>
      <w:bCs/>
      <w:color w:val="333333" w:themeColor="text1"/>
      <w:spacing w:val="-5"/>
      <w:position w:val="8"/>
      <w:sz w:val="32"/>
      <w:szCs w:val="32"/>
    </w:rPr>
  </w:style>
  <w:style w:type="character" w:styleId="SubtleEmphasis">
    <w:name w:val="Subtle Emphasis"/>
    <w:basedOn w:val="DefaultParagraphFont"/>
    <w:uiPriority w:val="19"/>
    <w:rsid w:val="004D09C4"/>
    <w:rPr>
      <w:i/>
      <w:iCs/>
      <w:color w:val="999999" w:themeColor="text1" w:themeTint="7F"/>
    </w:rPr>
  </w:style>
  <w:style w:type="character" w:customStyle="1" w:styleId="Heading1Char">
    <w:name w:val="Heading 1 Char"/>
    <w:basedOn w:val="DefaultParagraphFont"/>
    <w:link w:val="Heading1"/>
    <w:uiPriority w:val="9"/>
    <w:rsid w:val="00401891"/>
    <w:rPr>
      <w:rFonts w:eastAsia="MS PGothic" w:cstheme="minorHAnsi"/>
      <w:b/>
      <w:sz w:val="36"/>
      <w:szCs w:val="48"/>
    </w:rPr>
  </w:style>
  <w:style w:type="character" w:customStyle="1" w:styleId="Heading2Char">
    <w:name w:val="Heading 2 Char"/>
    <w:basedOn w:val="DefaultParagraphFont"/>
    <w:link w:val="Heading2"/>
    <w:uiPriority w:val="9"/>
    <w:rsid w:val="00A64A4A"/>
    <w:rPr>
      <w:rFonts w:eastAsia="MS PGothic" w:cstheme="minorHAnsi"/>
      <w:bCs/>
      <w:color w:val="545354"/>
      <w:sz w:val="28"/>
      <w:szCs w:val="40"/>
    </w:rPr>
  </w:style>
  <w:style w:type="character" w:customStyle="1" w:styleId="Heading3Char">
    <w:name w:val="Heading 3 Char"/>
    <w:basedOn w:val="DefaultParagraphFont"/>
    <w:link w:val="Heading3"/>
    <w:uiPriority w:val="9"/>
    <w:rsid w:val="005A5911"/>
    <w:rPr>
      <w:rFonts w:eastAsiaTheme="majorEastAsia" w:cstheme="majorBidi"/>
      <w:b/>
      <w:bCs/>
      <w:color w:val="333333" w:themeColor="text1"/>
      <w:szCs w:val="32"/>
    </w:rPr>
  </w:style>
  <w:style w:type="character" w:customStyle="1" w:styleId="Heading4Char">
    <w:name w:val="Heading 4 Char"/>
    <w:basedOn w:val="DefaultParagraphFont"/>
    <w:link w:val="Heading4"/>
    <w:uiPriority w:val="9"/>
    <w:rsid w:val="001F47BF"/>
    <w:rPr>
      <w:rFonts w:cs="Arial"/>
      <w:iCs/>
      <w:color w:val="333333" w:themeColor="text1"/>
      <w:sz w:val="28"/>
      <w:szCs w:val="28"/>
    </w:rPr>
  </w:style>
  <w:style w:type="character" w:customStyle="1" w:styleId="Heading5Char">
    <w:name w:val="Heading 5 Char"/>
    <w:basedOn w:val="DefaultParagraphFont"/>
    <w:link w:val="Heading5"/>
    <w:uiPriority w:val="9"/>
    <w:rsid w:val="001F47BF"/>
    <w:rPr>
      <w:rFonts w:eastAsiaTheme="majorEastAsia" w:cstheme="minorHAnsi"/>
      <w:b/>
      <w:bCs/>
      <w:color w:val="333333"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333333" w:themeColor="text1"/>
      <w:sz w:val="22"/>
      <w:szCs w:val="22"/>
    </w:rPr>
  </w:style>
  <w:style w:type="paragraph" w:customStyle="1" w:styleId="DocumentTitle">
    <w:name w:val="Document Title"/>
    <w:basedOn w:val="Title"/>
    <w:autoRedefine/>
    <w:qFormat/>
    <w:rsid w:val="002E25EB"/>
    <w:pPr>
      <w:pBdr>
        <w:bottom w:val="none" w:sz="0" w:space="0" w:color="auto"/>
      </w:pBdr>
      <w:spacing w:before="0" w:after="0" w:line="216" w:lineRule="auto"/>
    </w:pPr>
    <w:rPr>
      <w:b/>
      <w:color w:val="BA0000" w:themeColor="text2"/>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Shading-Accent6">
    <w:name w:val="Light Shading Accent 6"/>
    <w:basedOn w:val="TableNormal"/>
    <w:uiPriority w:val="60"/>
    <w:rsid w:val="007B2B78"/>
    <w:rPr>
      <w:color w:val="AF4821" w:themeColor="accent6" w:themeShade="BF"/>
    </w:rPr>
    <w:tblPr>
      <w:tblStyleRowBandSize w:val="1"/>
      <w:tblStyleColBandSize w:val="1"/>
      <w:tblBorders>
        <w:top w:val="single" w:sz="8" w:space="0" w:color="DA693E" w:themeColor="accent6"/>
        <w:bottom w:val="single" w:sz="8" w:space="0" w:color="DA693E" w:themeColor="accent6"/>
      </w:tblBorders>
    </w:tblPr>
    <w:tblStylePr w:type="fir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la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9CF" w:themeFill="accent6" w:themeFillTint="3F"/>
      </w:tcPr>
    </w:tblStylePr>
    <w:tblStylePr w:type="band1Horz">
      <w:tblPr/>
      <w:tcPr>
        <w:tcBorders>
          <w:left w:val="nil"/>
          <w:right w:val="nil"/>
          <w:insideH w:val="nil"/>
          <w:insideV w:val="nil"/>
        </w:tcBorders>
        <w:shd w:val="clear" w:color="auto" w:fill="F5D9C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82C" w:themeColor="accent2"/>
        <w:left w:val="single" w:sz="8" w:space="0" w:color="73782C" w:themeColor="accent2"/>
        <w:bottom w:val="single" w:sz="8" w:space="0" w:color="73782C" w:themeColor="accent2"/>
        <w:right w:val="single" w:sz="8" w:space="0" w:color="73782C" w:themeColor="accent2"/>
      </w:tblBorders>
    </w:tblPr>
    <w:tblStylePr w:type="firstRow">
      <w:pPr>
        <w:spacing w:before="0" w:after="0" w:line="240" w:lineRule="auto"/>
      </w:pPr>
      <w:rPr>
        <w:b/>
        <w:bCs/>
        <w:color w:val="FFFFFF" w:themeColor="background1"/>
      </w:rPr>
      <w:tblPr/>
      <w:tcPr>
        <w:shd w:val="clear" w:color="auto" w:fill="73782C" w:themeFill="accent2"/>
      </w:tcPr>
    </w:tblStylePr>
    <w:tblStylePr w:type="lastRow">
      <w:pPr>
        <w:spacing w:before="0" w:after="0" w:line="240" w:lineRule="auto"/>
      </w:pPr>
      <w:rPr>
        <w:b/>
        <w:bCs/>
      </w:rPr>
      <w:tblPr/>
      <w:tcPr>
        <w:tcBorders>
          <w:top w:val="double" w:sz="6" w:space="0" w:color="73782C" w:themeColor="accent2"/>
          <w:left w:val="single" w:sz="8" w:space="0" w:color="73782C" w:themeColor="accent2"/>
          <w:bottom w:val="single" w:sz="8" w:space="0" w:color="73782C" w:themeColor="accent2"/>
          <w:right w:val="single" w:sz="8" w:space="0" w:color="73782C" w:themeColor="accent2"/>
        </w:tcBorders>
      </w:tcPr>
    </w:tblStylePr>
    <w:tblStylePr w:type="firstCol">
      <w:rPr>
        <w:b/>
        <w:bCs/>
      </w:rPr>
    </w:tblStylePr>
    <w:tblStylePr w:type="lastCol">
      <w:rPr>
        <w:b/>
        <w:bCs/>
      </w:rPr>
    </w:tblStylePr>
    <w:tblStylePr w:type="band1Vert">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tblStylePr w:type="band1Horz">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DA693E" w:themeColor="accent6"/>
        <w:left w:val="single" w:sz="8" w:space="0" w:color="DA693E" w:themeColor="accent6"/>
        <w:bottom w:val="single" w:sz="8" w:space="0" w:color="DA693E" w:themeColor="accent6"/>
        <w:right w:val="single" w:sz="8" w:space="0" w:color="DA693E" w:themeColor="accent6"/>
      </w:tblBorders>
    </w:tblPr>
    <w:tblStylePr w:type="firstRow">
      <w:pPr>
        <w:spacing w:before="0" w:after="0" w:line="240" w:lineRule="auto"/>
      </w:pPr>
      <w:rPr>
        <w:b/>
        <w:bCs/>
        <w:color w:val="FFFFFF" w:themeColor="background1"/>
      </w:rPr>
      <w:tblPr/>
      <w:tcPr>
        <w:shd w:val="clear" w:color="auto" w:fill="DA693E" w:themeFill="accent6"/>
      </w:tcPr>
    </w:tblStylePr>
    <w:tblStylePr w:type="lastRow">
      <w:pPr>
        <w:spacing w:before="0" w:after="0" w:line="240" w:lineRule="auto"/>
      </w:pPr>
      <w:rPr>
        <w:b/>
        <w:bCs/>
      </w:rPr>
      <w:tblPr/>
      <w:tcPr>
        <w:tcBorders>
          <w:top w:val="double" w:sz="6" w:space="0" w:color="DA693E" w:themeColor="accent6"/>
          <w:left w:val="single" w:sz="8" w:space="0" w:color="DA693E" w:themeColor="accent6"/>
          <w:bottom w:val="single" w:sz="8" w:space="0" w:color="DA693E" w:themeColor="accent6"/>
          <w:right w:val="single" w:sz="8" w:space="0" w:color="DA693E" w:themeColor="accent6"/>
        </w:tcBorders>
      </w:tcPr>
    </w:tblStylePr>
    <w:tblStylePr w:type="firstCol">
      <w:rPr>
        <w:b/>
        <w:bCs/>
      </w:rPr>
    </w:tblStylePr>
    <w:tblStylePr w:type="lastCol">
      <w:rPr>
        <w:b/>
        <w:bCs/>
      </w:rPr>
    </w:tblStylePr>
    <w:tblStylePr w:type="band1Vert">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tblStylePr w:type="band1Horz">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style>
  <w:style w:type="table" w:styleId="LightShading">
    <w:name w:val="Light Shading"/>
    <w:basedOn w:val="TableNormal"/>
    <w:uiPriority w:val="60"/>
    <w:rsid w:val="007B2B78"/>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BlockText">
    <w:name w:val="Block Text"/>
    <w:basedOn w:val="Normal"/>
    <w:uiPriority w:val="99"/>
    <w:unhideWhenUsed/>
    <w:rsid w:val="001F47BF"/>
    <w:pPr>
      <w:pBdr>
        <w:top w:val="single" w:sz="2" w:space="10" w:color="BFBFBF" w:themeColor="background1" w:themeShade="BF"/>
        <w:left w:val="single" w:sz="2" w:space="10" w:color="BFBFBF" w:themeColor="background1" w:themeShade="BF"/>
        <w:bottom w:val="single" w:sz="2" w:space="10" w:color="BFBFBF" w:themeColor="background1" w:themeShade="BF"/>
        <w:right w:val="single" w:sz="2" w:space="10" w:color="BFBFBF" w:themeColor="background1" w:themeShade="BF"/>
      </w:pBdr>
      <w:ind w:left="1152" w:right="1152"/>
    </w:pPr>
    <w:rPr>
      <w:i/>
      <w:iCs/>
    </w:rPr>
  </w:style>
  <w:style w:type="table" w:styleId="ColorfulGrid">
    <w:name w:val="Colorful Grid"/>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6">
    <w:name w:val="Colorful Grid Accent 6"/>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F7E0D8" w:themeFill="accent6" w:themeFillTint="33"/>
    </w:tcPr>
    <w:tblStylePr w:type="firstRow">
      <w:rPr>
        <w:b/>
        <w:bCs/>
      </w:rPr>
      <w:tblPr/>
      <w:tcPr>
        <w:shd w:val="clear" w:color="auto" w:fill="F0C2B1" w:themeFill="accent6" w:themeFillTint="66"/>
      </w:tcPr>
    </w:tblStylePr>
    <w:tblStylePr w:type="lastRow">
      <w:rPr>
        <w:b/>
        <w:bCs/>
        <w:color w:val="333333" w:themeColor="text1"/>
      </w:rPr>
      <w:tblPr/>
      <w:tcPr>
        <w:shd w:val="clear" w:color="auto" w:fill="F0C2B1" w:themeFill="accent6" w:themeFillTint="66"/>
      </w:tcPr>
    </w:tblStylePr>
    <w:tblStylePr w:type="firstCol">
      <w:rPr>
        <w:color w:val="FFFFFF" w:themeColor="background1"/>
      </w:rPr>
      <w:tblPr/>
      <w:tcPr>
        <w:shd w:val="clear" w:color="auto" w:fill="AF4821" w:themeFill="accent6" w:themeFillShade="BF"/>
      </w:tcPr>
    </w:tblStylePr>
    <w:tblStylePr w:type="lastCol">
      <w:rPr>
        <w:color w:val="FFFFFF" w:themeColor="background1"/>
      </w:rPr>
      <w:tblPr/>
      <w:tcPr>
        <w:shd w:val="clear" w:color="auto" w:fill="AF4821" w:themeFill="accent6" w:themeFillShade="BF"/>
      </w:tcPr>
    </w:tblStylePr>
    <w:tblStylePr w:type="band1Vert">
      <w:tblPr/>
      <w:tcPr>
        <w:shd w:val="clear" w:color="auto" w:fill="ECB49E" w:themeFill="accent6" w:themeFillTint="7F"/>
      </w:tcPr>
    </w:tblStylePr>
    <w:tblStylePr w:type="band1Horz">
      <w:tblPr/>
      <w:tcPr>
        <w:shd w:val="clear" w:color="auto" w:fill="ECB49E"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eastAsiaTheme="majorEastAsia" w:cstheme="majorBidi"/>
      <w:bCs/>
    </w:rPr>
  </w:style>
  <w:style w:type="paragraph" w:styleId="ListBullet">
    <w:name w:val="List Bullet"/>
    <w:basedOn w:val="Normal"/>
    <w:uiPriority w:val="99"/>
    <w:unhideWhenUsed/>
    <w:qFormat/>
    <w:rsid w:val="00F82CCF"/>
    <w:pPr>
      <w:numPr>
        <w:numId w:val="3"/>
      </w:numPr>
      <w:spacing w:after="120"/>
    </w:pPr>
  </w:style>
  <w:style w:type="numbering" w:customStyle="1" w:styleId="BulletedList">
    <w:name w:val="Bulleted List"/>
    <w:basedOn w:val="NoList"/>
    <w:uiPriority w:val="99"/>
    <w:rsid w:val="001361C9"/>
    <w:pPr>
      <w:numPr>
        <w:numId w:val="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6EBBAB" w:themeFill="accent4"/>
        <w:vAlign w:val="bottom"/>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FFFFFF"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333333"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FFFFFF" w:themeFill="background1"/>
      </w:tcPr>
    </w:tblStylePr>
    <w:tblStylePr w:type="lastRow">
      <w:tblPr/>
      <w:tcPr>
        <w:tcBorders>
          <w:top w:val="single" w:sz="8" w:space="0" w:color="BEC84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FFFFFF" w:themeFill="background1"/>
      </w:tcPr>
    </w:tblStylePr>
    <w:tblStylePr w:type="lastCol">
      <w:tblPr/>
      <w:tcPr>
        <w:tcBorders>
          <w:top w:val="nil"/>
          <w:left w:val="single" w:sz="8" w:space="0" w:color="BEC8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Hashtag"/>
    <w:uiPriority w:val="99"/>
    <w:unhideWhenUsed/>
    <w:qFormat/>
    <w:rsid w:val="001F47BF"/>
    <w:rPr>
      <w:color w:val="BA0000" w:themeColor="text2"/>
      <w:u w:val="single"/>
    </w:rPr>
  </w:style>
  <w:style w:type="character" w:styleId="FollowedHyperlink">
    <w:name w:val="FollowedHyperlink"/>
    <w:basedOn w:val="DefaultParagraphFont"/>
    <w:uiPriority w:val="99"/>
    <w:unhideWhenUsed/>
    <w:rsid w:val="001F47BF"/>
    <w:rPr>
      <w:color w:val="BA0000" w:themeColor="text2"/>
      <w:u w:val="single"/>
    </w:rPr>
  </w:style>
  <w:style w:type="paragraph" w:customStyle="1" w:styleId="TextBoxflowchartshape">
    <w:name w:val="Text Box (flow chart shape)"/>
    <w:basedOn w:val="Normal"/>
    <w:qFormat/>
    <w:rsid w:val="001F47BF"/>
    <w:pPr>
      <w:spacing w:after="120"/>
      <w:jc w:val="center"/>
    </w:pPr>
    <w:rPr>
      <w:b/>
      <w:bCs/>
      <w:color w:val="FFFFFF" w:themeColor="background1"/>
      <w:sz w:val="20"/>
      <w:szCs w:val="20"/>
    </w:rPr>
  </w:style>
  <w:style w:type="paragraph" w:styleId="ListBullet3">
    <w:name w:val="List Bullet 3"/>
    <w:basedOn w:val="ListBullet2"/>
    <w:uiPriority w:val="99"/>
    <w:unhideWhenUsed/>
    <w:rsid w:val="001F47BF"/>
    <w:pPr>
      <w:numPr>
        <w:ilvl w:val="2"/>
      </w:numPr>
      <w:ind w:left="1440"/>
    </w:p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1F47BF"/>
    <w:pPr>
      <w:spacing w:after="0"/>
      <w:outlineLvl w:val="9"/>
    </w:pPr>
    <w:rPr>
      <w:rFonts w:asciiTheme="majorHAnsi" w:eastAsiaTheme="majorEastAsia" w:hAnsiTheme="majorHAnsi" w:cstheme="majorBidi"/>
      <w:bCs/>
      <w:color w:val="BA0000" w:themeColor="text2"/>
      <w:sz w:val="28"/>
      <w:szCs w:val="28"/>
    </w:rPr>
  </w:style>
  <w:style w:type="paragraph" w:styleId="TOC1">
    <w:name w:val="toc 1"/>
    <w:basedOn w:val="Normal"/>
    <w:next w:val="Normal"/>
    <w:autoRedefine/>
    <w:uiPriority w:val="39"/>
    <w:unhideWhenUsed/>
    <w:rsid w:val="003910C5"/>
    <w:pPr>
      <w:spacing w:before="120"/>
    </w:pPr>
    <w:rPr>
      <w:rFonts w:cstheme="minorHAnsi"/>
      <w:b/>
      <w:bCs/>
      <w:i/>
      <w:iCs/>
    </w:rPr>
  </w:style>
  <w:style w:type="paragraph" w:styleId="TOC2">
    <w:name w:val="toc 2"/>
    <w:basedOn w:val="Normal"/>
    <w:next w:val="Normal"/>
    <w:autoRedefine/>
    <w:uiPriority w:val="39"/>
    <w:unhideWhenUsed/>
    <w:rsid w:val="003910C5"/>
    <w:pPr>
      <w:spacing w:before="120"/>
      <w:ind w:left="240"/>
    </w:pPr>
    <w:rPr>
      <w:rFonts w:cstheme="minorHAnsi"/>
      <w:b/>
      <w:bCs/>
      <w:sz w:val="22"/>
      <w:szCs w:val="22"/>
    </w:rPr>
  </w:style>
  <w:style w:type="paragraph" w:styleId="TOC3">
    <w:name w:val="toc 3"/>
    <w:basedOn w:val="Normal"/>
    <w:next w:val="Normal"/>
    <w:autoRedefine/>
    <w:uiPriority w:val="39"/>
    <w:unhideWhenUsed/>
    <w:rsid w:val="003910C5"/>
    <w:pPr>
      <w:ind w:left="480"/>
    </w:pPr>
    <w:rPr>
      <w:rFonts w:cstheme="minorHAnsi"/>
      <w:sz w:val="20"/>
      <w:szCs w:val="20"/>
    </w:rPr>
  </w:style>
  <w:style w:type="paragraph" w:styleId="TOC4">
    <w:name w:val="toc 4"/>
    <w:basedOn w:val="Normal"/>
    <w:next w:val="Normal"/>
    <w:autoRedefine/>
    <w:uiPriority w:val="39"/>
    <w:semiHidden/>
    <w:unhideWhenUsed/>
    <w:rsid w:val="003910C5"/>
    <w:pPr>
      <w:ind w:left="720"/>
    </w:pPr>
    <w:rPr>
      <w:rFonts w:cstheme="minorHAnsi"/>
      <w:sz w:val="20"/>
      <w:szCs w:val="20"/>
    </w:rPr>
  </w:style>
  <w:style w:type="paragraph" w:styleId="TOC5">
    <w:name w:val="toc 5"/>
    <w:basedOn w:val="Normal"/>
    <w:next w:val="Normal"/>
    <w:autoRedefine/>
    <w:uiPriority w:val="39"/>
    <w:semiHidden/>
    <w:unhideWhenUsed/>
    <w:rsid w:val="003910C5"/>
    <w:pPr>
      <w:ind w:left="960"/>
    </w:pPr>
    <w:rPr>
      <w:rFonts w:cstheme="minorHAnsi"/>
      <w:sz w:val="20"/>
      <w:szCs w:val="20"/>
    </w:rPr>
  </w:style>
  <w:style w:type="paragraph" w:styleId="TOC6">
    <w:name w:val="toc 6"/>
    <w:basedOn w:val="Normal"/>
    <w:next w:val="Normal"/>
    <w:autoRedefine/>
    <w:uiPriority w:val="39"/>
    <w:semiHidden/>
    <w:unhideWhenUsed/>
    <w:rsid w:val="003910C5"/>
    <w:pPr>
      <w:ind w:left="1200"/>
    </w:pPr>
    <w:rPr>
      <w:rFonts w:cstheme="minorHAnsi"/>
      <w:sz w:val="20"/>
      <w:szCs w:val="20"/>
    </w:rPr>
  </w:style>
  <w:style w:type="paragraph" w:styleId="TOC7">
    <w:name w:val="toc 7"/>
    <w:basedOn w:val="Normal"/>
    <w:next w:val="Normal"/>
    <w:autoRedefine/>
    <w:uiPriority w:val="39"/>
    <w:semiHidden/>
    <w:unhideWhenUsed/>
    <w:rsid w:val="003910C5"/>
    <w:pPr>
      <w:ind w:left="1440"/>
    </w:pPr>
    <w:rPr>
      <w:rFonts w:cstheme="minorHAnsi"/>
      <w:sz w:val="20"/>
      <w:szCs w:val="20"/>
    </w:rPr>
  </w:style>
  <w:style w:type="paragraph" w:styleId="TOC8">
    <w:name w:val="toc 8"/>
    <w:basedOn w:val="Normal"/>
    <w:next w:val="Normal"/>
    <w:autoRedefine/>
    <w:uiPriority w:val="39"/>
    <w:semiHidden/>
    <w:unhideWhenUsed/>
    <w:rsid w:val="003910C5"/>
    <w:pPr>
      <w:ind w:left="1680"/>
    </w:pPr>
    <w:rPr>
      <w:rFonts w:cstheme="minorHAnsi"/>
      <w:sz w:val="20"/>
      <w:szCs w:val="20"/>
    </w:rPr>
  </w:style>
  <w:style w:type="paragraph" w:styleId="TOC9">
    <w:name w:val="toc 9"/>
    <w:basedOn w:val="Normal"/>
    <w:next w:val="Normal"/>
    <w:autoRedefine/>
    <w:uiPriority w:val="39"/>
    <w:semiHidden/>
    <w:unhideWhenUsed/>
    <w:rsid w:val="003910C5"/>
    <w:pPr>
      <w:ind w:left="1920"/>
    </w:pPr>
    <w:rPr>
      <w:rFonts w:cstheme="minorHAnsi"/>
      <w:sz w:val="20"/>
      <w:szCs w:val="20"/>
    </w:rPr>
  </w:style>
  <w:style w:type="paragraph" w:styleId="NormalWeb">
    <w:name w:val="Normal (Web)"/>
    <w:basedOn w:val="Normal"/>
    <w:uiPriority w:val="99"/>
    <w:unhideWhenUsed/>
    <w:rsid w:val="00FE43AE"/>
    <w:pPr>
      <w:spacing w:before="100" w:beforeAutospacing="1" w:after="100" w:afterAutospacing="1"/>
    </w:pPr>
    <w:rPr>
      <w:rFonts w:ascii="Times" w:hAnsi="Times"/>
      <w:sz w:val="20"/>
      <w:szCs w:val="20"/>
    </w:rPr>
  </w:style>
  <w:style w:type="paragraph" w:styleId="Index4">
    <w:name w:val="index 4"/>
    <w:basedOn w:val="Normal"/>
    <w:next w:val="Normal"/>
    <w:autoRedefine/>
    <w:uiPriority w:val="99"/>
    <w:unhideWhenUsed/>
    <w:rsid w:val="0090065C"/>
    <w:pPr>
      <w:ind w:left="960" w:hanging="240"/>
    </w:pPr>
    <w:rPr>
      <w:rFonts w:ascii="Times New Roman" w:hAnsi="Times New Roman"/>
    </w:rPr>
  </w:style>
  <w:style w:type="paragraph" w:customStyle="1" w:styleId="TableHeading">
    <w:name w:val="Table Heading"/>
    <w:basedOn w:val="Normal"/>
    <w:qFormat/>
    <w:rsid w:val="001F47BF"/>
    <w:pPr>
      <w:framePr w:hSpace="187" w:wrap="around" w:vAnchor="text" w:hAnchor="page" w:x="1192" w:y="61"/>
      <w:spacing w:before="120" w:after="120"/>
      <w:ind w:left="-108" w:right="-23" w:firstLine="180"/>
    </w:pPr>
    <w:rPr>
      <w:b/>
      <w:color w:val="FFFFFF" w:themeColor="background1"/>
      <w:sz w:val="20"/>
      <w:szCs w:val="20"/>
    </w:rPr>
  </w:style>
  <w:style w:type="paragraph" w:customStyle="1" w:styleId="DocumentSubtitle">
    <w:name w:val="Document Subtitle"/>
    <w:basedOn w:val="Normal"/>
    <w:qFormat/>
    <w:rsid w:val="001F47BF"/>
    <w:pPr>
      <w:spacing w:after="480"/>
    </w:pPr>
    <w:rPr>
      <w:sz w:val="32"/>
      <w:szCs w:val="32"/>
    </w:rPr>
  </w:style>
  <w:style w:type="paragraph" w:customStyle="1" w:styleId="Captionimage">
    <w:name w:val="Caption (image"/>
    <w:aliases w:val="table,chart)"/>
    <w:qFormat/>
    <w:rsid w:val="001F47BF"/>
    <w:pPr>
      <w:spacing w:before="480"/>
    </w:pPr>
    <w:rPr>
      <w:rFonts w:ascii="Arial" w:hAnsi="Arial"/>
      <w:color w:val="333333" w:themeColor="text1"/>
      <w:sz w:val="20"/>
      <w:szCs w:val="20"/>
    </w:rPr>
  </w:style>
  <w:style w:type="character" w:customStyle="1" w:styleId="Heading9Char">
    <w:name w:val="Heading 9 Char"/>
    <w:basedOn w:val="DefaultParagraphFont"/>
    <w:link w:val="Heading9"/>
    <w:uiPriority w:val="9"/>
    <w:rsid w:val="001B7A94"/>
    <w:rPr>
      <w:rFonts w:eastAsiaTheme="majorEastAsia" w:cstheme="minorHAnsi"/>
      <w:iCs/>
      <w:color w:val="525252"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525252"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BA0000" w:themeColor="text2"/>
      <w:sz w:val="22"/>
      <w:szCs w:val="22"/>
    </w:rPr>
  </w:style>
  <w:style w:type="character" w:styleId="Hashtag">
    <w:name w:val="Hashtag"/>
    <w:basedOn w:val="FollowedHyperlink"/>
    <w:uiPriority w:val="99"/>
    <w:unhideWhenUsed/>
    <w:rsid w:val="001F47BF"/>
    <w:rPr>
      <w:color w:val="BA0000" w:themeColor="text2"/>
      <w:u w:val="single"/>
    </w:rPr>
  </w:style>
  <w:style w:type="paragraph" w:styleId="ListBullet2">
    <w:name w:val="List Bullet 2"/>
    <w:basedOn w:val="ListBullet"/>
    <w:uiPriority w:val="99"/>
    <w:unhideWhenUsed/>
    <w:rsid w:val="001F47BF"/>
    <w:pPr>
      <w:numPr>
        <w:ilvl w:val="1"/>
        <w:numId w:val="4"/>
      </w:numPr>
      <w:ind w:left="1080"/>
    </w:pPr>
  </w:style>
  <w:style w:type="paragraph" w:styleId="ListBullet5">
    <w:name w:val="List Bullet 5"/>
    <w:basedOn w:val="ListBullet2"/>
    <w:uiPriority w:val="99"/>
    <w:unhideWhenUsed/>
    <w:rsid w:val="001F47BF"/>
    <w:pPr>
      <w:numPr>
        <w:ilvl w:val="4"/>
      </w:numPr>
      <w:ind w:left="2160"/>
    </w:pPr>
  </w:style>
  <w:style w:type="paragraph" w:styleId="ListBullet4">
    <w:name w:val="List Bullet 4"/>
    <w:basedOn w:val="ListBullet2"/>
    <w:uiPriority w:val="99"/>
    <w:unhideWhenUsed/>
    <w:rsid w:val="001F47BF"/>
    <w:pPr>
      <w:numPr>
        <w:ilvl w:val="3"/>
      </w:numPr>
      <w:ind w:left="1800"/>
    </w:pPr>
  </w:style>
  <w:style w:type="paragraph" w:styleId="ListNumber">
    <w:name w:val="List Number"/>
    <w:basedOn w:val="Normal"/>
    <w:uiPriority w:val="99"/>
    <w:unhideWhenUsed/>
    <w:rsid w:val="001E4FD1"/>
    <w:pPr>
      <w:numPr>
        <w:numId w:val="1"/>
      </w:numPr>
      <w:spacing w:after="120"/>
    </w:pPr>
  </w:style>
  <w:style w:type="paragraph" w:styleId="ListNumber2">
    <w:name w:val="List Number 2"/>
    <w:basedOn w:val="Normal"/>
    <w:uiPriority w:val="99"/>
    <w:unhideWhenUsed/>
    <w:rsid w:val="001E4FD1"/>
    <w:pPr>
      <w:numPr>
        <w:ilvl w:val="1"/>
        <w:numId w:val="1"/>
      </w:numPr>
      <w:spacing w:after="120"/>
      <w:ind w:left="1080"/>
    </w:pPr>
  </w:style>
  <w:style w:type="paragraph" w:styleId="ListNumber3">
    <w:name w:val="List Number 3"/>
    <w:basedOn w:val="Normal"/>
    <w:uiPriority w:val="99"/>
    <w:unhideWhenUsed/>
    <w:rsid w:val="001E4FD1"/>
    <w:pPr>
      <w:numPr>
        <w:ilvl w:val="2"/>
        <w:numId w:val="1"/>
      </w:numPr>
      <w:spacing w:after="120"/>
      <w:ind w:left="1440" w:hanging="360"/>
    </w:pPr>
  </w:style>
  <w:style w:type="paragraph" w:styleId="ListNumber4">
    <w:name w:val="List Number 4"/>
    <w:basedOn w:val="Normal"/>
    <w:uiPriority w:val="99"/>
    <w:unhideWhenUsed/>
    <w:rsid w:val="001E4FD1"/>
    <w:pPr>
      <w:numPr>
        <w:ilvl w:val="3"/>
        <w:numId w:val="1"/>
      </w:numPr>
      <w:spacing w:after="120"/>
      <w:ind w:left="1800"/>
    </w:pPr>
  </w:style>
  <w:style w:type="paragraph" w:styleId="ListNumber5">
    <w:name w:val="List Number 5"/>
    <w:basedOn w:val="ListNumber4"/>
    <w:uiPriority w:val="99"/>
    <w:unhideWhenUsed/>
    <w:rsid w:val="001F47BF"/>
    <w:pPr>
      <w:numPr>
        <w:ilvl w:val="4"/>
      </w:numPr>
      <w:ind w:left="2160"/>
    </w:pPr>
  </w:style>
  <w:style w:type="character" w:styleId="IntenseEmphasis">
    <w:name w:val="Intense Emphasis"/>
    <w:basedOn w:val="DefaultParagraphFont"/>
    <w:uiPriority w:val="21"/>
    <w:rsid w:val="001F47BF"/>
    <w:rPr>
      <w:b/>
      <w:bCs/>
      <w:i/>
      <w:iCs/>
      <w:color w:val="auto"/>
    </w:rPr>
  </w:style>
  <w:style w:type="paragraph" w:styleId="Quote">
    <w:name w:val="Quote"/>
    <w:basedOn w:val="Normal"/>
    <w:next w:val="Normal"/>
    <w:link w:val="QuoteChar"/>
    <w:uiPriority w:val="29"/>
    <w:rsid w:val="001F47BF"/>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1F47BF"/>
    <w:rPr>
      <w:rFonts w:ascii="Arial" w:hAnsi="Arial"/>
      <w:i/>
      <w:iCs/>
      <w:color w:val="666666" w:themeColor="text1" w:themeTint="BF"/>
    </w:rPr>
  </w:style>
  <w:style w:type="paragraph" w:styleId="IntenseQuote">
    <w:name w:val="Intense Quote"/>
    <w:basedOn w:val="Normal"/>
    <w:next w:val="Normal"/>
    <w:link w:val="IntenseQuoteChar"/>
    <w:uiPriority w:val="30"/>
    <w:rsid w:val="001F47BF"/>
    <w:pPr>
      <w:pBdr>
        <w:top w:val="single" w:sz="4" w:space="10" w:color="BFBFBF" w:themeColor="background1" w:themeShade="BF"/>
        <w:bottom w:val="single" w:sz="4" w:space="10" w:color="BFBFBF" w:themeColor="background1" w:themeShade="BF"/>
      </w:pBdr>
      <w:spacing w:before="360" w:after="360"/>
      <w:ind w:left="864" w:right="864"/>
      <w:jc w:val="center"/>
    </w:pPr>
    <w:rPr>
      <w:b/>
      <w:bCs/>
      <w:i/>
      <w:iCs/>
    </w:rPr>
  </w:style>
  <w:style w:type="character" w:customStyle="1" w:styleId="IntenseQuoteChar">
    <w:name w:val="Intense Quote Char"/>
    <w:basedOn w:val="DefaultParagraphFont"/>
    <w:link w:val="IntenseQuote"/>
    <w:uiPriority w:val="30"/>
    <w:rsid w:val="001F47BF"/>
    <w:rPr>
      <w:rFonts w:ascii="Arial" w:hAnsi="Arial"/>
      <w:b/>
      <w:bCs/>
      <w:i/>
      <w:iCs/>
      <w:color w:val="333333" w:themeColor="text1"/>
    </w:rPr>
  </w:style>
  <w:style w:type="character" w:styleId="IntenseReference">
    <w:name w:val="Intense Reference"/>
    <w:basedOn w:val="SubtleReference"/>
    <w:uiPriority w:val="32"/>
    <w:rsid w:val="001F47BF"/>
    <w:rPr>
      <w:b/>
      <w:bCs/>
      <w:smallCaps/>
      <w:color w:val="7B7B7B" w:themeColor="text1" w:themeTint="A5"/>
    </w:rPr>
  </w:style>
  <w:style w:type="character" w:styleId="SubtleReference">
    <w:name w:val="Subtle Reference"/>
    <w:basedOn w:val="DefaultParagraphFont"/>
    <w:uiPriority w:val="31"/>
    <w:rsid w:val="001F47BF"/>
    <w:rPr>
      <w:smallCaps/>
      <w:color w:val="7B7B7B" w:themeColor="text1" w:themeTint="A5"/>
    </w:rPr>
  </w:style>
  <w:style w:type="character" w:styleId="BookTitle">
    <w:name w:val="Book Title"/>
    <w:basedOn w:val="DefaultParagraphFont"/>
    <w:uiPriority w:val="33"/>
    <w:rsid w:val="001F47BF"/>
    <w:rPr>
      <w:b/>
      <w:bCs/>
      <w:i/>
      <w:iCs/>
      <w:spacing w:val="5"/>
    </w:rPr>
  </w:style>
  <w:style w:type="character" w:styleId="Mention">
    <w:name w:val="Mention"/>
    <w:basedOn w:val="UnresolvedMention"/>
    <w:uiPriority w:val="99"/>
    <w:unhideWhenUsed/>
    <w:rsid w:val="001F47BF"/>
    <w:rPr>
      <w:color w:val="BA0000" w:themeColor="text2"/>
      <w:u w:val="single"/>
      <w:shd w:val="clear" w:color="auto" w:fill="E1DFDD"/>
    </w:rPr>
  </w:style>
  <w:style w:type="character" w:styleId="UnresolvedMention">
    <w:name w:val="Unresolved Mention"/>
    <w:basedOn w:val="DefaultParagraphFont"/>
    <w:uiPriority w:val="99"/>
    <w:unhideWhenUsed/>
    <w:rsid w:val="001F47BF"/>
    <w:rPr>
      <w:color w:val="605E5C"/>
      <w:u w:val="single"/>
      <w:shd w:val="clear" w:color="auto" w:fill="E1DFDD"/>
    </w:rPr>
  </w:style>
  <w:style w:type="paragraph" w:customStyle="1" w:styleId="TableFooter">
    <w:name w:val="Table Footer"/>
    <w:basedOn w:val="TableText"/>
    <w:autoRedefine/>
    <w:qFormat/>
    <w:rsid w:val="001F47BF"/>
    <w:pPr>
      <w:framePr w:wrap="around" w:x="1192" w:y="61"/>
      <w:spacing w:before="120" w:after="120"/>
      <w:ind w:right="-23"/>
    </w:pPr>
    <w:rPr>
      <w:color w:val="FFFFFF" w:themeColor="background1"/>
    </w:rPr>
  </w:style>
  <w:style w:type="character" w:styleId="SmartLink">
    <w:name w:val="Smart Link"/>
    <w:basedOn w:val="DefaultParagraphFont"/>
    <w:uiPriority w:val="99"/>
    <w:semiHidden/>
    <w:unhideWhenUsed/>
    <w:rsid w:val="001E4FD1"/>
    <w:rPr>
      <w:color w:val="BA0000" w:themeColor="text2"/>
      <w:u w:val="single"/>
      <w:shd w:val="clear" w:color="auto" w:fill="F3F2F1"/>
    </w:rPr>
  </w:style>
  <w:style w:type="paragraph" w:styleId="Caption">
    <w:name w:val="caption"/>
    <w:basedOn w:val="Normal"/>
    <w:next w:val="Normal"/>
    <w:uiPriority w:val="35"/>
    <w:semiHidden/>
    <w:unhideWhenUsed/>
    <w:qFormat/>
    <w:rsid w:val="001E4FD1"/>
    <w:pPr>
      <w:spacing w:after="200"/>
    </w:pPr>
    <w:rPr>
      <w:i/>
      <w:iCs/>
      <w:sz w:val="18"/>
      <w:szCs w:val="18"/>
    </w:rPr>
  </w:style>
  <w:style w:type="paragraph" w:styleId="ListParagraph">
    <w:name w:val="List Paragraph"/>
    <w:aliases w:val="List Numbered,Numbered List"/>
    <w:basedOn w:val="Normal"/>
    <w:uiPriority w:val="34"/>
    <w:qFormat/>
    <w:rsid w:val="00E53214"/>
    <w:pPr>
      <w:spacing w:after="120" w:line="300" w:lineRule="auto"/>
      <w:ind w:left="720" w:hanging="360"/>
    </w:pPr>
  </w:style>
  <w:style w:type="character" w:styleId="CommentReference">
    <w:name w:val="annotation reference"/>
    <w:basedOn w:val="DefaultParagraphFont"/>
    <w:uiPriority w:val="99"/>
    <w:semiHidden/>
    <w:unhideWhenUsed/>
    <w:rsid w:val="00E53214"/>
    <w:rPr>
      <w:sz w:val="18"/>
      <w:szCs w:val="18"/>
    </w:rPr>
  </w:style>
  <w:style w:type="paragraph" w:styleId="CommentText">
    <w:name w:val="annotation text"/>
    <w:basedOn w:val="Normal"/>
    <w:link w:val="CommentTextChar"/>
    <w:uiPriority w:val="99"/>
    <w:unhideWhenUsed/>
    <w:rsid w:val="00E53214"/>
  </w:style>
  <w:style w:type="character" w:customStyle="1" w:styleId="CommentTextChar">
    <w:name w:val="Comment Text Char"/>
    <w:basedOn w:val="DefaultParagraphFont"/>
    <w:link w:val="CommentText"/>
    <w:uiPriority w:val="99"/>
    <w:rsid w:val="00E53214"/>
    <w:rPr>
      <w:rFonts w:ascii="Arial" w:hAnsi="Arial"/>
      <w:color w:val="333333" w:themeColor="text1"/>
    </w:rPr>
  </w:style>
  <w:style w:type="paragraph" w:styleId="CommentSubject">
    <w:name w:val="annotation subject"/>
    <w:basedOn w:val="CommentText"/>
    <w:next w:val="CommentText"/>
    <w:link w:val="CommentSubjectChar"/>
    <w:uiPriority w:val="99"/>
    <w:semiHidden/>
    <w:unhideWhenUsed/>
    <w:rsid w:val="00E53214"/>
    <w:rPr>
      <w:b/>
      <w:bCs/>
      <w:sz w:val="20"/>
      <w:szCs w:val="20"/>
    </w:rPr>
  </w:style>
  <w:style w:type="character" w:customStyle="1" w:styleId="CommentSubjectChar">
    <w:name w:val="Comment Subject Char"/>
    <w:basedOn w:val="CommentTextChar"/>
    <w:link w:val="CommentSubject"/>
    <w:uiPriority w:val="99"/>
    <w:semiHidden/>
    <w:rsid w:val="00E53214"/>
    <w:rPr>
      <w:rFonts w:ascii="Arial" w:hAnsi="Arial"/>
      <w:b/>
      <w:bCs/>
      <w:color w:val="333333" w:themeColor="text1"/>
      <w:sz w:val="20"/>
      <w:szCs w:val="20"/>
    </w:rPr>
  </w:style>
  <w:style w:type="paragraph" w:styleId="Revision">
    <w:name w:val="Revision"/>
    <w:hidden/>
    <w:uiPriority w:val="99"/>
    <w:semiHidden/>
    <w:rsid w:val="00E53214"/>
    <w:rPr>
      <w:rFonts w:ascii="Arial" w:hAnsi="Arial"/>
      <w:color w:val="333333" w:themeColor="text1"/>
    </w:rPr>
  </w:style>
  <w:style w:type="character" w:customStyle="1" w:styleId="apple-converted-space">
    <w:name w:val="apple-converted-space"/>
    <w:basedOn w:val="DefaultParagraphFont"/>
    <w:rsid w:val="00E53214"/>
  </w:style>
  <w:style w:type="character" w:customStyle="1" w:styleId="note">
    <w:name w:val="note"/>
    <w:basedOn w:val="DefaultParagraphFont"/>
    <w:rsid w:val="00E53214"/>
  </w:style>
  <w:style w:type="paragraph" w:customStyle="1" w:styleId="TableData">
    <w:name w:val="Table Data"/>
    <w:basedOn w:val="Normal"/>
    <w:autoRedefine/>
    <w:rsid w:val="00681A01"/>
    <w:pPr>
      <w:spacing w:after="120"/>
    </w:pPr>
    <w:rPr>
      <w:rFonts w:ascii="Calibri" w:hAnsi="Calibri" w:cs="Arial"/>
      <w:b/>
      <w:szCs w:val="20"/>
    </w:rPr>
  </w:style>
  <w:style w:type="character" w:styleId="PageNumber">
    <w:name w:val="page number"/>
    <w:basedOn w:val="DefaultParagraphFont"/>
    <w:uiPriority w:val="99"/>
    <w:semiHidden/>
    <w:unhideWhenUsed/>
    <w:rsid w:val="00E53214"/>
  </w:style>
  <w:style w:type="table" w:styleId="PlainTable2">
    <w:name w:val="Plain Table 2"/>
    <w:basedOn w:val="TableNormal"/>
    <w:uiPriority w:val="42"/>
    <w:rsid w:val="00681A01"/>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paragraph" w:styleId="FootnoteText">
    <w:name w:val="footnote text"/>
    <w:basedOn w:val="Normal"/>
    <w:link w:val="FootnoteTextChar"/>
    <w:uiPriority w:val="99"/>
    <w:semiHidden/>
    <w:unhideWhenUsed/>
    <w:rsid w:val="002E25EB"/>
    <w:rPr>
      <w:sz w:val="20"/>
      <w:szCs w:val="20"/>
    </w:rPr>
  </w:style>
  <w:style w:type="character" w:customStyle="1" w:styleId="FootnoteTextChar">
    <w:name w:val="Footnote Text Char"/>
    <w:basedOn w:val="DefaultParagraphFont"/>
    <w:link w:val="FootnoteText"/>
    <w:uiPriority w:val="99"/>
    <w:semiHidden/>
    <w:rsid w:val="002E25EB"/>
    <w:rPr>
      <w:rFonts w:ascii="Arial" w:hAnsi="Arial"/>
      <w:color w:val="333333" w:themeColor="text1"/>
      <w:sz w:val="20"/>
      <w:szCs w:val="20"/>
    </w:rPr>
  </w:style>
  <w:style w:type="character" w:styleId="FootnoteReference">
    <w:name w:val="footnote reference"/>
    <w:basedOn w:val="DefaultParagraphFont"/>
    <w:uiPriority w:val="99"/>
    <w:semiHidden/>
    <w:unhideWhenUsed/>
    <w:rsid w:val="002E25EB"/>
    <w:rPr>
      <w:vertAlign w:val="superscript"/>
    </w:rPr>
  </w:style>
  <w:style w:type="character" w:customStyle="1" w:styleId="xauthor-3437019120">
    <w:name w:val="xauthor-3437019120"/>
    <w:basedOn w:val="DefaultParagraphFont"/>
    <w:rsid w:val="00502157"/>
  </w:style>
  <w:style w:type="character" w:customStyle="1" w:styleId="element-invisible">
    <w:name w:val="element-invisible"/>
    <w:basedOn w:val="DefaultParagraphFont"/>
    <w:rsid w:val="00006FB5"/>
  </w:style>
  <w:style w:type="character" w:customStyle="1" w:styleId="normaltextrun">
    <w:name w:val="normaltextrun"/>
    <w:basedOn w:val="DefaultParagraphFont"/>
    <w:rsid w:val="006D2482"/>
  </w:style>
  <w:style w:type="paragraph" w:customStyle="1" w:styleId="paragraph">
    <w:name w:val="paragraph"/>
    <w:basedOn w:val="Normal"/>
    <w:rsid w:val="00CD2AF3"/>
    <w:pPr>
      <w:spacing w:before="100" w:beforeAutospacing="1" w:after="100" w:afterAutospacing="1"/>
    </w:pPr>
    <w:rPr>
      <w:rFonts w:ascii="Times New Roman" w:hAnsi="Times New Roman"/>
    </w:rPr>
  </w:style>
  <w:style w:type="character" w:customStyle="1" w:styleId="eop">
    <w:name w:val="eop"/>
    <w:basedOn w:val="DefaultParagraphFont"/>
    <w:rsid w:val="00CD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462">
      <w:bodyDiv w:val="1"/>
      <w:marLeft w:val="0"/>
      <w:marRight w:val="0"/>
      <w:marTop w:val="0"/>
      <w:marBottom w:val="0"/>
      <w:divBdr>
        <w:top w:val="none" w:sz="0" w:space="0" w:color="auto"/>
        <w:left w:val="none" w:sz="0" w:space="0" w:color="auto"/>
        <w:bottom w:val="none" w:sz="0" w:space="0" w:color="auto"/>
        <w:right w:val="none" w:sz="0" w:space="0" w:color="auto"/>
      </w:divBdr>
    </w:div>
    <w:div w:id="53085964">
      <w:bodyDiv w:val="1"/>
      <w:marLeft w:val="0"/>
      <w:marRight w:val="0"/>
      <w:marTop w:val="0"/>
      <w:marBottom w:val="0"/>
      <w:divBdr>
        <w:top w:val="none" w:sz="0" w:space="0" w:color="auto"/>
        <w:left w:val="none" w:sz="0" w:space="0" w:color="auto"/>
        <w:bottom w:val="none" w:sz="0" w:space="0" w:color="auto"/>
        <w:right w:val="none" w:sz="0" w:space="0" w:color="auto"/>
      </w:divBdr>
      <w:divsChild>
        <w:div w:id="600996419">
          <w:marLeft w:val="0"/>
          <w:marRight w:val="0"/>
          <w:marTop w:val="0"/>
          <w:marBottom w:val="0"/>
          <w:divBdr>
            <w:top w:val="none" w:sz="0" w:space="0" w:color="auto"/>
            <w:left w:val="none" w:sz="0" w:space="0" w:color="auto"/>
            <w:bottom w:val="none" w:sz="0" w:space="0" w:color="auto"/>
            <w:right w:val="none" w:sz="0" w:space="0" w:color="auto"/>
          </w:divBdr>
        </w:div>
        <w:div w:id="1903558723">
          <w:marLeft w:val="0"/>
          <w:marRight w:val="0"/>
          <w:marTop w:val="0"/>
          <w:marBottom w:val="0"/>
          <w:divBdr>
            <w:top w:val="none" w:sz="0" w:space="0" w:color="auto"/>
            <w:left w:val="none" w:sz="0" w:space="0" w:color="auto"/>
            <w:bottom w:val="none" w:sz="0" w:space="0" w:color="auto"/>
            <w:right w:val="none" w:sz="0" w:space="0" w:color="auto"/>
          </w:divBdr>
        </w:div>
        <w:div w:id="2138209018">
          <w:marLeft w:val="0"/>
          <w:marRight w:val="0"/>
          <w:marTop w:val="0"/>
          <w:marBottom w:val="0"/>
          <w:divBdr>
            <w:top w:val="none" w:sz="0" w:space="0" w:color="auto"/>
            <w:left w:val="none" w:sz="0" w:space="0" w:color="auto"/>
            <w:bottom w:val="none" w:sz="0" w:space="0" w:color="auto"/>
            <w:right w:val="none" w:sz="0" w:space="0" w:color="auto"/>
          </w:divBdr>
        </w:div>
      </w:divsChild>
    </w:div>
    <w:div w:id="60952331">
      <w:bodyDiv w:val="1"/>
      <w:marLeft w:val="0"/>
      <w:marRight w:val="0"/>
      <w:marTop w:val="0"/>
      <w:marBottom w:val="0"/>
      <w:divBdr>
        <w:top w:val="none" w:sz="0" w:space="0" w:color="auto"/>
        <w:left w:val="none" w:sz="0" w:space="0" w:color="auto"/>
        <w:bottom w:val="none" w:sz="0" w:space="0" w:color="auto"/>
        <w:right w:val="none" w:sz="0" w:space="0" w:color="auto"/>
      </w:divBdr>
    </w:div>
    <w:div w:id="372001517">
      <w:bodyDiv w:val="1"/>
      <w:marLeft w:val="0"/>
      <w:marRight w:val="0"/>
      <w:marTop w:val="0"/>
      <w:marBottom w:val="0"/>
      <w:divBdr>
        <w:top w:val="none" w:sz="0" w:space="0" w:color="auto"/>
        <w:left w:val="none" w:sz="0" w:space="0" w:color="auto"/>
        <w:bottom w:val="none" w:sz="0" w:space="0" w:color="auto"/>
        <w:right w:val="none" w:sz="0" w:space="0" w:color="auto"/>
      </w:divBdr>
    </w:div>
    <w:div w:id="392167696">
      <w:bodyDiv w:val="1"/>
      <w:marLeft w:val="0"/>
      <w:marRight w:val="0"/>
      <w:marTop w:val="0"/>
      <w:marBottom w:val="0"/>
      <w:divBdr>
        <w:top w:val="none" w:sz="0" w:space="0" w:color="auto"/>
        <w:left w:val="none" w:sz="0" w:space="0" w:color="auto"/>
        <w:bottom w:val="none" w:sz="0" w:space="0" w:color="auto"/>
        <w:right w:val="none" w:sz="0" w:space="0" w:color="auto"/>
      </w:divBdr>
    </w:div>
    <w:div w:id="535891733">
      <w:bodyDiv w:val="1"/>
      <w:marLeft w:val="0"/>
      <w:marRight w:val="0"/>
      <w:marTop w:val="0"/>
      <w:marBottom w:val="0"/>
      <w:divBdr>
        <w:top w:val="none" w:sz="0" w:space="0" w:color="auto"/>
        <w:left w:val="none" w:sz="0" w:space="0" w:color="auto"/>
        <w:bottom w:val="none" w:sz="0" w:space="0" w:color="auto"/>
        <w:right w:val="none" w:sz="0" w:space="0" w:color="auto"/>
      </w:divBdr>
    </w:div>
    <w:div w:id="567762346">
      <w:bodyDiv w:val="1"/>
      <w:marLeft w:val="0"/>
      <w:marRight w:val="0"/>
      <w:marTop w:val="0"/>
      <w:marBottom w:val="0"/>
      <w:divBdr>
        <w:top w:val="none" w:sz="0" w:space="0" w:color="auto"/>
        <w:left w:val="none" w:sz="0" w:space="0" w:color="auto"/>
        <w:bottom w:val="none" w:sz="0" w:space="0" w:color="auto"/>
        <w:right w:val="none" w:sz="0" w:space="0" w:color="auto"/>
      </w:divBdr>
    </w:div>
    <w:div w:id="568465491">
      <w:bodyDiv w:val="1"/>
      <w:marLeft w:val="0"/>
      <w:marRight w:val="0"/>
      <w:marTop w:val="0"/>
      <w:marBottom w:val="0"/>
      <w:divBdr>
        <w:top w:val="none" w:sz="0" w:space="0" w:color="auto"/>
        <w:left w:val="none" w:sz="0" w:space="0" w:color="auto"/>
        <w:bottom w:val="none" w:sz="0" w:space="0" w:color="auto"/>
        <w:right w:val="none" w:sz="0" w:space="0" w:color="auto"/>
      </w:divBdr>
    </w:div>
    <w:div w:id="629942681">
      <w:bodyDiv w:val="1"/>
      <w:marLeft w:val="0"/>
      <w:marRight w:val="0"/>
      <w:marTop w:val="0"/>
      <w:marBottom w:val="0"/>
      <w:divBdr>
        <w:top w:val="none" w:sz="0" w:space="0" w:color="auto"/>
        <w:left w:val="none" w:sz="0" w:space="0" w:color="auto"/>
        <w:bottom w:val="none" w:sz="0" w:space="0" w:color="auto"/>
        <w:right w:val="none" w:sz="0" w:space="0" w:color="auto"/>
      </w:divBdr>
      <w:divsChild>
        <w:div w:id="108167044">
          <w:marLeft w:val="0"/>
          <w:marRight w:val="0"/>
          <w:marTop w:val="0"/>
          <w:marBottom w:val="0"/>
          <w:divBdr>
            <w:top w:val="none" w:sz="0" w:space="0" w:color="auto"/>
            <w:left w:val="none" w:sz="0" w:space="0" w:color="auto"/>
            <w:bottom w:val="none" w:sz="0" w:space="0" w:color="auto"/>
            <w:right w:val="none" w:sz="0" w:space="0" w:color="auto"/>
          </w:divBdr>
        </w:div>
        <w:div w:id="389887161">
          <w:marLeft w:val="0"/>
          <w:marRight w:val="0"/>
          <w:marTop w:val="0"/>
          <w:marBottom w:val="0"/>
          <w:divBdr>
            <w:top w:val="none" w:sz="0" w:space="0" w:color="auto"/>
            <w:left w:val="none" w:sz="0" w:space="0" w:color="auto"/>
            <w:bottom w:val="none" w:sz="0" w:space="0" w:color="auto"/>
            <w:right w:val="none" w:sz="0" w:space="0" w:color="auto"/>
          </w:divBdr>
        </w:div>
        <w:div w:id="592671019">
          <w:marLeft w:val="0"/>
          <w:marRight w:val="0"/>
          <w:marTop w:val="0"/>
          <w:marBottom w:val="0"/>
          <w:divBdr>
            <w:top w:val="none" w:sz="0" w:space="0" w:color="auto"/>
            <w:left w:val="none" w:sz="0" w:space="0" w:color="auto"/>
            <w:bottom w:val="none" w:sz="0" w:space="0" w:color="auto"/>
            <w:right w:val="none" w:sz="0" w:space="0" w:color="auto"/>
          </w:divBdr>
        </w:div>
        <w:div w:id="698623303">
          <w:marLeft w:val="0"/>
          <w:marRight w:val="0"/>
          <w:marTop w:val="0"/>
          <w:marBottom w:val="0"/>
          <w:divBdr>
            <w:top w:val="none" w:sz="0" w:space="0" w:color="auto"/>
            <w:left w:val="none" w:sz="0" w:space="0" w:color="auto"/>
            <w:bottom w:val="none" w:sz="0" w:space="0" w:color="auto"/>
            <w:right w:val="none" w:sz="0" w:space="0" w:color="auto"/>
          </w:divBdr>
        </w:div>
        <w:div w:id="902905709">
          <w:marLeft w:val="0"/>
          <w:marRight w:val="0"/>
          <w:marTop w:val="0"/>
          <w:marBottom w:val="0"/>
          <w:divBdr>
            <w:top w:val="none" w:sz="0" w:space="0" w:color="auto"/>
            <w:left w:val="none" w:sz="0" w:space="0" w:color="auto"/>
            <w:bottom w:val="none" w:sz="0" w:space="0" w:color="auto"/>
            <w:right w:val="none" w:sz="0" w:space="0" w:color="auto"/>
          </w:divBdr>
        </w:div>
        <w:div w:id="1247689465">
          <w:marLeft w:val="0"/>
          <w:marRight w:val="0"/>
          <w:marTop w:val="0"/>
          <w:marBottom w:val="0"/>
          <w:divBdr>
            <w:top w:val="none" w:sz="0" w:space="0" w:color="auto"/>
            <w:left w:val="none" w:sz="0" w:space="0" w:color="auto"/>
            <w:bottom w:val="none" w:sz="0" w:space="0" w:color="auto"/>
            <w:right w:val="none" w:sz="0" w:space="0" w:color="auto"/>
          </w:divBdr>
        </w:div>
        <w:div w:id="1664969611">
          <w:marLeft w:val="0"/>
          <w:marRight w:val="0"/>
          <w:marTop w:val="0"/>
          <w:marBottom w:val="0"/>
          <w:divBdr>
            <w:top w:val="none" w:sz="0" w:space="0" w:color="auto"/>
            <w:left w:val="none" w:sz="0" w:space="0" w:color="auto"/>
            <w:bottom w:val="none" w:sz="0" w:space="0" w:color="auto"/>
            <w:right w:val="none" w:sz="0" w:space="0" w:color="auto"/>
          </w:divBdr>
        </w:div>
        <w:div w:id="1792477606">
          <w:marLeft w:val="0"/>
          <w:marRight w:val="0"/>
          <w:marTop w:val="0"/>
          <w:marBottom w:val="0"/>
          <w:divBdr>
            <w:top w:val="none" w:sz="0" w:space="0" w:color="auto"/>
            <w:left w:val="none" w:sz="0" w:space="0" w:color="auto"/>
            <w:bottom w:val="none" w:sz="0" w:space="0" w:color="auto"/>
            <w:right w:val="none" w:sz="0" w:space="0" w:color="auto"/>
          </w:divBdr>
        </w:div>
      </w:divsChild>
    </w:div>
    <w:div w:id="708410135">
      <w:bodyDiv w:val="1"/>
      <w:marLeft w:val="0"/>
      <w:marRight w:val="0"/>
      <w:marTop w:val="0"/>
      <w:marBottom w:val="0"/>
      <w:divBdr>
        <w:top w:val="none" w:sz="0" w:space="0" w:color="auto"/>
        <w:left w:val="none" w:sz="0" w:space="0" w:color="auto"/>
        <w:bottom w:val="none" w:sz="0" w:space="0" w:color="auto"/>
        <w:right w:val="none" w:sz="0" w:space="0" w:color="auto"/>
      </w:divBdr>
    </w:div>
    <w:div w:id="792216944">
      <w:bodyDiv w:val="1"/>
      <w:marLeft w:val="0"/>
      <w:marRight w:val="0"/>
      <w:marTop w:val="0"/>
      <w:marBottom w:val="0"/>
      <w:divBdr>
        <w:top w:val="none" w:sz="0" w:space="0" w:color="auto"/>
        <w:left w:val="none" w:sz="0" w:space="0" w:color="auto"/>
        <w:bottom w:val="none" w:sz="0" w:space="0" w:color="auto"/>
        <w:right w:val="none" w:sz="0" w:space="0" w:color="auto"/>
      </w:divBdr>
    </w:div>
    <w:div w:id="826557932">
      <w:bodyDiv w:val="1"/>
      <w:marLeft w:val="0"/>
      <w:marRight w:val="0"/>
      <w:marTop w:val="0"/>
      <w:marBottom w:val="0"/>
      <w:divBdr>
        <w:top w:val="none" w:sz="0" w:space="0" w:color="auto"/>
        <w:left w:val="none" w:sz="0" w:space="0" w:color="auto"/>
        <w:bottom w:val="none" w:sz="0" w:space="0" w:color="auto"/>
        <w:right w:val="none" w:sz="0" w:space="0" w:color="auto"/>
      </w:divBdr>
    </w:div>
    <w:div w:id="851453293">
      <w:bodyDiv w:val="1"/>
      <w:marLeft w:val="0"/>
      <w:marRight w:val="0"/>
      <w:marTop w:val="0"/>
      <w:marBottom w:val="0"/>
      <w:divBdr>
        <w:top w:val="none" w:sz="0" w:space="0" w:color="auto"/>
        <w:left w:val="none" w:sz="0" w:space="0" w:color="auto"/>
        <w:bottom w:val="none" w:sz="0" w:space="0" w:color="auto"/>
        <w:right w:val="none" w:sz="0" w:space="0" w:color="auto"/>
      </w:divBdr>
      <w:divsChild>
        <w:div w:id="666252258">
          <w:marLeft w:val="0"/>
          <w:marRight w:val="0"/>
          <w:marTop w:val="0"/>
          <w:marBottom w:val="0"/>
          <w:divBdr>
            <w:top w:val="none" w:sz="0" w:space="0" w:color="auto"/>
            <w:left w:val="none" w:sz="0" w:space="0" w:color="auto"/>
            <w:bottom w:val="none" w:sz="0" w:space="0" w:color="auto"/>
            <w:right w:val="none" w:sz="0" w:space="0" w:color="auto"/>
          </w:divBdr>
        </w:div>
        <w:div w:id="712002366">
          <w:marLeft w:val="0"/>
          <w:marRight w:val="0"/>
          <w:marTop w:val="0"/>
          <w:marBottom w:val="0"/>
          <w:divBdr>
            <w:top w:val="none" w:sz="0" w:space="0" w:color="auto"/>
            <w:left w:val="none" w:sz="0" w:space="0" w:color="auto"/>
            <w:bottom w:val="none" w:sz="0" w:space="0" w:color="auto"/>
            <w:right w:val="none" w:sz="0" w:space="0" w:color="auto"/>
          </w:divBdr>
        </w:div>
        <w:div w:id="1389915875">
          <w:marLeft w:val="0"/>
          <w:marRight w:val="0"/>
          <w:marTop w:val="0"/>
          <w:marBottom w:val="0"/>
          <w:divBdr>
            <w:top w:val="none" w:sz="0" w:space="0" w:color="auto"/>
            <w:left w:val="none" w:sz="0" w:space="0" w:color="auto"/>
            <w:bottom w:val="none" w:sz="0" w:space="0" w:color="auto"/>
            <w:right w:val="none" w:sz="0" w:space="0" w:color="auto"/>
          </w:divBdr>
        </w:div>
        <w:div w:id="1395392617">
          <w:marLeft w:val="0"/>
          <w:marRight w:val="0"/>
          <w:marTop w:val="0"/>
          <w:marBottom w:val="0"/>
          <w:divBdr>
            <w:top w:val="none" w:sz="0" w:space="0" w:color="auto"/>
            <w:left w:val="none" w:sz="0" w:space="0" w:color="auto"/>
            <w:bottom w:val="none" w:sz="0" w:space="0" w:color="auto"/>
            <w:right w:val="none" w:sz="0" w:space="0" w:color="auto"/>
          </w:divBdr>
        </w:div>
      </w:divsChild>
    </w:div>
    <w:div w:id="903220832">
      <w:bodyDiv w:val="1"/>
      <w:marLeft w:val="0"/>
      <w:marRight w:val="0"/>
      <w:marTop w:val="0"/>
      <w:marBottom w:val="0"/>
      <w:divBdr>
        <w:top w:val="none" w:sz="0" w:space="0" w:color="auto"/>
        <w:left w:val="none" w:sz="0" w:space="0" w:color="auto"/>
        <w:bottom w:val="none" w:sz="0" w:space="0" w:color="auto"/>
        <w:right w:val="none" w:sz="0" w:space="0" w:color="auto"/>
      </w:divBdr>
    </w:div>
    <w:div w:id="904608539">
      <w:bodyDiv w:val="1"/>
      <w:marLeft w:val="0"/>
      <w:marRight w:val="0"/>
      <w:marTop w:val="0"/>
      <w:marBottom w:val="0"/>
      <w:divBdr>
        <w:top w:val="none" w:sz="0" w:space="0" w:color="auto"/>
        <w:left w:val="none" w:sz="0" w:space="0" w:color="auto"/>
        <w:bottom w:val="none" w:sz="0" w:space="0" w:color="auto"/>
        <w:right w:val="none" w:sz="0" w:space="0" w:color="auto"/>
      </w:divBdr>
    </w:div>
    <w:div w:id="944532702">
      <w:bodyDiv w:val="1"/>
      <w:marLeft w:val="0"/>
      <w:marRight w:val="0"/>
      <w:marTop w:val="0"/>
      <w:marBottom w:val="0"/>
      <w:divBdr>
        <w:top w:val="none" w:sz="0" w:space="0" w:color="auto"/>
        <w:left w:val="none" w:sz="0" w:space="0" w:color="auto"/>
        <w:bottom w:val="none" w:sz="0" w:space="0" w:color="auto"/>
        <w:right w:val="none" w:sz="0" w:space="0" w:color="auto"/>
      </w:divBdr>
    </w:div>
    <w:div w:id="952975685">
      <w:bodyDiv w:val="1"/>
      <w:marLeft w:val="0"/>
      <w:marRight w:val="0"/>
      <w:marTop w:val="0"/>
      <w:marBottom w:val="0"/>
      <w:divBdr>
        <w:top w:val="none" w:sz="0" w:space="0" w:color="auto"/>
        <w:left w:val="none" w:sz="0" w:space="0" w:color="auto"/>
        <w:bottom w:val="none" w:sz="0" w:space="0" w:color="auto"/>
        <w:right w:val="none" w:sz="0" w:space="0" w:color="auto"/>
      </w:divBdr>
      <w:divsChild>
        <w:div w:id="82655613">
          <w:marLeft w:val="0"/>
          <w:marRight w:val="0"/>
          <w:marTop w:val="0"/>
          <w:marBottom w:val="0"/>
          <w:divBdr>
            <w:top w:val="none" w:sz="0" w:space="0" w:color="auto"/>
            <w:left w:val="none" w:sz="0" w:space="0" w:color="auto"/>
            <w:bottom w:val="none" w:sz="0" w:space="0" w:color="auto"/>
            <w:right w:val="none" w:sz="0" w:space="0" w:color="auto"/>
          </w:divBdr>
        </w:div>
        <w:div w:id="727724154">
          <w:marLeft w:val="0"/>
          <w:marRight w:val="0"/>
          <w:marTop w:val="0"/>
          <w:marBottom w:val="0"/>
          <w:divBdr>
            <w:top w:val="none" w:sz="0" w:space="0" w:color="auto"/>
            <w:left w:val="none" w:sz="0" w:space="0" w:color="auto"/>
            <w:bottom w:val="none" w:sz="0" w:space="0" w:color="auto"/>
            <w:right w:val="none" w:sz="0" w:space="0" w:color="auto"/>
          </w:divBdr>
        </w:div>
        <w:div w:id="1556700668">
          <w:marLeft w:val="0"/>
          <w:marRight w:val="0"/>
          <w:marTop w:val="0"/>
          <w:marBottom w:val="0"/>
          <w:divBdr>
            <w:top w:val="none" w:sz="0" w:space="0" w:color="auto"/>
            <w:left w:val="none" w:sz="0" w:space="0" w:color="auto"/>
            <w:bottom w:val="none" w:sz="0" w:space="0" w:color="auto"/>
            <w:right w:val="none" w:sz="0" w:space="0" w:color="auto"/>
          </w:divBdr>
        </w:div>
      </w:divsChild>
    </w:div>
    <w:div w:id="953681422">
      <w:bodyDiv w:val="1"/>
      <w:marLeft w:val="0"/>
      <w:marRight w:val="0"/>
      <w:marTop w:val="0"/>
      <w:marBottom w:val="0"/>
      <w:divBdr>
        <w:top w:val="none" w:sz="0" w:space="0" w:color="auto"/>
        <w:left w:val="none" w:sz="0" w:space="0" w:color="auto"/>
        <w:bottom w:val="none" w:sz="0" w:space="0" w:color="auto"/>
        <w:right w:val="none" w:sz="0" w:space="0" w:color="auto"/>
      </w:divBdr>
    </w:div>
    <w:div w:id="1000042931">
      <w:bodyDiv w:val="1"/>
      <w:marLeft w:val="0"/>
      <w:marRight w:val="0"/>
      <w:marTop w:val="0"/>
      <w:marBottom w:val="0"/>
      <w:divBdr>
        <w:top w:val="none" w:sz="0" w:space="0" w:color="auto"/>
        <w:left w:val="none" w:sz="0" w:space="0" w:color="auto"/>
        <w:bottom w:val="none" w:sz="0" w:space="0" w:color="auto"/>
        <w:right w:val="none" w:sz="0" w:space="0" w:color="auto"/>
      </w:divBdr>
    </w:div>
    <w:div w:id="1564560056">
      <w:bodyDiv w:val="1"/>
      <w:marLeft w:val="0"/>
      <w:marRight w:val="0"/>
      <w:marTop w:val="0"/>
      <w:marBottom w:val="0"/>
      <w:divBdr>
        <w:top w:val="none" w:sz="0" w:space="0" w:color="auto"/>
        <w:left w:val="none" w:sz="0" w:space="0" w:color="auto"/>
        <w:bottom w:val="none" w:sz="0" w:space="0" w:color="auto"/>
        <w:right w:val="none" w:sz="0" w:space="0" w:color="auto"/>
      </w:divBdr>
    </w:div>
    <w:div w:id="1617102287">
      <w:bodyDiv w:val="1"/>
      <w:marLeft w:val="0"/>
      <w:marRight w:val="0"/>
      <w:marTop w:val="0"/>
      <w:marBottom w:val="0"/>
      <w:divBdr>
        <w:top w:val="none" w:sz="0" w:space="0" w:color="auto"/>
        <w:left w:val="none" w:sz="0" w:space="0" w:color="auto"/>
        <w:bottom w:val="none" w:sz="0" w:space="0" w:color="auto"/>
        <w:right w:val="none" w:sz="0" w:space="0" w:color="auto"/>
      </w:divBdr>
    </w:div>
    <w:div w:id="1749427675">
      <w:bodyDiv w:val="1"/>
      <w:marLeft w:val="0"/>
      <w:marRight w:val="0"/>
      <w:marTop w:val="0"/>
      <w:marBottom w:val="0"/>
      <w:divBdr>
        <w:top w:val="none" w:sz="0" w:space="0" w:color="auto"/>
        <w:left w:val="none" w:sz="0" w:space="0" w:color="auto"/>
        <w:bottom w:val="none" w:sz="0" w:space="0" w:color="auto"/>
        <w:right w:val="none" w:sz="0" w:space="0" w:color="auto"/>
      </w:divBdr>
    </w:div>
    <w:div w:id="1941257873">
      <w:bodyDiv w:val="1"/>
      <w:marLeft w:val="0"/>
      <w:marRight w:val="0"/>
      <w:marTop w:val="0"/>
      <w:marBottom w:val="0"/>
      <w:divBdr>
        <w:top w:val="none" w:sz="0" w:space="0" w:color="auto"/>
        <w:left w:val="none" w:sz="0" w:space="0" w:color="auto"/>
        <w:bottom w:val="none" w:sz="0" w:space="0" w:color="auto"/>
        <w:right w:val="none" w:sz="0" w:space="0" w:color="auto"/>
      </w:divBdr>
    </w:div>
    <w:div w:id="1977106456">
      <w:bodyDiv w:val="1"/>
      <w:marLeft w:val="0"/>
      <w:marRight w:val="0"/>
      <w:marTop w:val="0"/>
      <w:marBottom w:val="0"/>
      <w:divBdr>
        <w:top w:val="none" w:sz="0" w:space="0" w:color="auto"/>
        <w:left w:val="none" w:sz="0" w:space="0" w:color="auto"/>
        <w:bottom w:val="none" w:sz="0" w:space="0" w:color="auto"/>
        <w:right w:val="none" w:sz="0" w:space="0" w:color="auto"/>
      </w:divBdr>
    </w:div>
    <w:div w:id="2021620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learning.osu.edu/hybrid-and-distance-enhanced-courses" TargetMode="External"/><Relationship Id="rId18" Type="http://schemas.openxmlformats.org/officeDocument/2006/relationships/hyperlink" Target="https://go.osu.edu/canvasstudent" TargetMode="External"/><Relationship Id="rId26" Type="http://schemas.openxmlformats.org/officeDocument/2006/relationships/hyperlink" Target="https://suicidepreventionlifeline.org/" TargetMode="External"/><Relationship Id="rId39" Type="http://schemas.openxmlformats.org/officeDocument/2006/relationships/hyperlink" Target="https://podcasts.apple.com/us/podcast/episode-8-beyond-the-land-grab-university/id1551381998?i=1000516383285" TargetMode="External"/><Relationship Id="rId21" Type="http://schemas.openxmlformats.org/officeDocument/2006/relationships/hyperlink" Target="https://advising.osu.edu/grades" TargetMode="External"/><Relationship Id="rId34" Type="http://schemas.openxmlformats.org/officeDocument/2006/relationships/hyperlink" Target="https://slds.osu.ed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o.osu.edu/student-tech-access" TargetMode="External"/><Relationship Id="rId29" Type="http://schemas.openxmlformats.org/officeDocument/2006/relationships/hyperlink" Target="http://equity.o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u.zoom.us/abc1234officehours" TargetMode="External"/><Relationship Id="rId24" Type="http://schemas.openxmlformats.org/officeDocument/2006/relationships/hyperlink" Target="https://go.osu.edu/ccsondemand" TargetMode="External"/><Relationship Id="rId32" Type="http://schemas.openxmlformats.org/officeDocument/2006/relationships/hyperlink" Target="https://slds.osu.edu/" TargetMode="External"/><Relationship Id="rId37" Type="http://schemas.openxmlformats.org/officeDocument/2006/relationships/hyperlink" Target="https://go.osu.edu/canvas-accessibility" TargetMode="External"/><Relationship Id="rId40" Type="http://schemas.openxmlformats.org/officeDocument/2006/relationships/hyperlink" Target="https://podcasts.apple.com/us/podcast/land-grab-u-colonial-debts-of-the-settler-university/id1255986465?i=1000540979739"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go.osu.edu/zoom-backgrounds" TargetMode="External"/><Relationship Id="rId23" Type="http://schemas.openxmlformats.org/officeDocument/2006/relationships/hyperlink" Target="mailto:equity@osu.edu" TargetMode="External"/><Relationship Id="rId28" Type="http://schemas.openxmlformats.org/officeDocument/2006/relationships/hyperlink" Target="https://go.osu.edu/wellnessapp" TargetMode="External"/><Relationship Id="rId36" Type="http://schemas.openxmlformats.org/officeDocument/2006/relationships/hyperlink" Target="http://www.osu.edu/map/building.php?building=095" TargetMode="External"/><Relationship Id="rId10" Type="http://schemas.openxmlformats.org/officeDocument/2006/relationships/endnotes" Target="endnotes.xml"/><Relationship Id="rId19" Type="http://schemas.openxmlformats.org/officeDocument/2006/relationships/hyperlink" Target="https://go.osu.edu/zoom-meetings" TargetMode="External"/><Relationship Id="rId31" Type="http://schemas.openxmlformats.org/officeDocument/2006/relationships/hyperlink" Target="https://odi.osu.edu/strategies-dialogues-about-race-difference-and-inequity"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su.edu/credithours" TargetMode="External"/><Relationship Id="rId22" Type="http://schemas.openxmlformats.org/officeDocument/2006/relationships/hyperlink" Target="http://equity.osu.edu/" TargetMode="External"/><Relationship Id="rId27" Type="http://schemas.openxmlformats.org/officeDocument/2006/relationships/hyperlink" Target="tel:+8002738255" TargetMode="External"/><Relationship Id="rId30" Type="http://schemas.openxmlformats.org/officeDocument/2006/relationships/hyperlink" Target="mailto:equity@osu.edu" TargetMode="External"/><Relationship Id="rId35" Type="http://schemas.openxmlformats.org/officeDocument/2006/relationships/hyperlink" Target="mailto:slds@osu.edu"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osu.edu/canvas-notifications" TargetMode="External"/><Relationship Id="rId17" Type="http://schemas.openxmlformats.org/officeDocument/2006/relationships/hyperlink" Target="https://go.osu.edu/office365help" TargetMode="External"/><Relationship Id="rId25" Type="http://schemas.openxmlformats.org/officeDocument/2006/relationships/hyperlink" Target="tel:+6142925766" TargetMode="External"/><Relationship Id="rId33" Type="http://schemas.openxmlformats.org/officeDocument/2006/relationships/hyperlink" Target="tel:+6142923307" TargetMode="External"/><Relationship Id="rId38" Type="http://schemas.openxmlformats.org/officeDocument/2006/relationships/hyperlink" Target="https://go.osu.edu/zoom-accessibility" TargetMode="External"/><Relationship Id="rId46" Type="http://schemas.openxmlformats.org/officeDocument/2006/relationships/fontTable" Target="fontTable.xml"/><Relationship Id="rId20" Type="http://schemas.openxmlformats.org/officeDocument/2006/relationships/hyperlink" Target="https://it.osu.edu/students" TargetMode="External"/><Relationship Id="rId41" Type="http://schemas.openxmlformats.org/officeDocument/2006/relationships/hyperlink" Target="https://www.landgrabu.org/universities/ohio-state-univers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143A53218244D9C337F0E0DAFB0C2" ma:contentTypeVersion="6" ma:contentTypeDescription="Create a new document." ma:contentTypeScope="" ma:versionID="5d6e6e7093cb6e4f4405aa683a50cd8f">
  <xsd:schema xmlns:xsd="http://www.w3.org/2001/XMLSchema" xmlns:xs="http://www.w3.org/2001/XMLSchema" xmlns:p="http://schemas.microsoft.com/office/2006/metadata/properties" xmlns:ns2="6899cd9e-4353-42dc-a1fb-9babfe3f27ff" xmlns:ns3="5b87b067-e2a1-47e3-99d3-38b9b9edd569" targetNamespace="http://schemas.microsoft.com/office/2006/metadata/properties" ma:root="true" ma:fieldsID="cb7e20d143f8a1630a8e8799c9664126" ns2:_="" ns3:_="">
    <xsd:import namespace="6899cd9e-4353-42dc-a1fb-9babfe3f27ff"/>
    <xsd:import namespace="5b87b067-e2a1-47e3-99d3-38b9b9edd5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cd9e-4353-42dc-a1fb-9babfe3f27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7b067-e2a1-47e3-99d3-38b9b9edd5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899cd9e-4353-42dc-a1fb-9babfe3f27ff">
      <UserInfo>
        <DisplayName>Daly, Meg</DisplayName>
        <AccountId>30</AccountId>
        <AccountType/>
      </UserInfo>
      <UserInfo>
        <DisplayName>Nahikian-Nelms, Marcia</DisplayName>
        <AccountId>59</AccountId>
        <AccountType/>
      </UserInfo>
    </SharedWithUsers>
  </documentManagement>
</p:properties>
</file>

<file path=customXml/itemProps1.xml><?xml version="1.0" encoding="utf-8"?>
<ds:datastoreItem xmlns:ds="http://schemas.openxmlformats.org/officeDocument/2006/customXml" ds:itemID="{3BB41636-AA69-8946-B34E-42F658678233}">
  <ds:schemaRefs>
    <ds:schemaRef ds:uri="http://schemas.openxmlformats.org/officeDocument/2006/bibliography"/>
  </ds:schemaRefs>
</ds:datastoreItem>
</file>

<file path=customXml/itemProps2.xml><?xml version="1.0" encoding="utf-8"?>
<ds:datastoreItem xmlns:ds="http://schemas.openxmlformats.org/officeDocument/2006/customXml" ds:itemID="{E44E9754-B3A2-41A1-A6AE-53DD3DCE4BD0}">
  <ds:schemaRefs>
    <ds:schemaRef ds:uri="http://schemas.microsoft.com/sharepoint/v3/contenttype/forms"/>
  </ds:schemaRefs>
</ds:datastoreItem>
</file>

<file path=customXml/itemProps3.xml><?xml version="1.0" encoding="utf-8"?>
<ds:datastoreItem xmlns:ds="http://schemas.openxmlformats.org/officeDocument/2006/customXml" ds:itemID="{FCACF4CC-1FF5-465B-B532-47360ECA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cd9e-4353-42dc-a1fb-9babfe3f27ff"/>
    <ds:schemaRef ds:uri="5b87b067-e2a1-47e3-99d3-38b9b9edd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AA8EA-7077-465B-A0F3-ED159754928C}">
  <ds:schemaRefs>
    <ds:schemaRef ds:uri="http://schemas.microsoft.com/office/2006/metadata/properties"/>
    <ds:schemaRef ds:uri="http://schemas.microsoft.com/office/infopath/2007/PartnerControls"/>
    <ds:schemaRef ds:uri="6899cd9e-4353-42dc-a1fb-9babfe3f27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[Title of Course] Syllabus [Term]</vt:lpstr>
    </vt:vector>
  </TitlesOfParts>
  <Manager/>
  <Company/>
  <LinksUpToDate>false</LinksUpToDate>
  <CharactersWithSpaces>24002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Course] Syllabus [Term]</dc:title>
  <dc:subject>Requirements, policies, schedule and other information related to the course</dc:subject>
  <dc:creator>The Ohio State University</dc:creator>
  <cp:keywords/>
  <dc:description/>
  <cp:lastModifiedBy>Daly, Meg</cp:lastModifiedBy>
  <cp:revision>3</cp:revision>
  <cp:lastPrinted>2013-09-12T11:14:00Z</cp:lastPrinted>
  <dcterms:created xsi:type="dcterms:W3CDTF">2022-01-31T20:37:00Z</dcterms:created>
  <dcterms:modified xsi:type="dcterms:W3CDTF">2022-01-31T21:48:00Z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0x01010065D143A53218244D9C337F0E0DAFB0C2</vt:lpwstr>
  </property>
</Properties>
</file>